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95F3D" w:rsidRDefault="00E91EA3" w:rsidP="00AE074D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noProof/>
        </w:rPr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28.6pt;height:505.2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PACCMOTPEHO (7)_page-0003" croptop="4289f" cropbottom="5985f" cropleft="694f" cropright="3238f"/>
            <w10:wrap type="none"/>
            <w10:anchorlock/>
          </v:shape>
        </w:pict>
      </w:r>
      <w:bookmarkEnd w:id="0"/>
    </w:p>
    <w:p w:rsidR="00D63D5E" w:rsidRDefault="00D63D5E" w:rsidP="00AE074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2E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B22E1" w:rsidRDefault="000B22E1" w:rsidP="00FE7EBD">
      <w:pPr>
        <w:shd w:val="clear" w:color="auto" w:fill="FFFFFF"/>
        <w:tabs>
          <w:tab w:val="left" w:pos="6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3157" w:rsidRPr="00AF31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="00AF3157" w:rsidRPr="00935ABE">
        <w:rPr>
          <w:rFonts w:ascii="Times New Roman" w:hAnsi="Times New Roman" w:cs="Times New Roman"/>
          <w:sz w:val="24"/>
          <w:szCs w:val="24"/>
        </w:rPr>
        <w:t xml:space="preserve"> </w:t>
      </w:r>
      <w:r w:rsidR="00AF3157">
        <w:rPr>
          <w:rFonts w:ascii="Times New Roman" w:hAnsi="Times New Roman" w:cs="Times New Roman"/>
          <w:sz w:val="24"/>
          <w:szCs w:val="24"/>
        </w:rPr>
        <w:t>р</w:t>
      </w:r>
      <w:r w:rsidRPr="00935ABE">
        <w:rPr>
          <w:rFonts w:ascii="Times New Roman" w:hAnsi="Times New Roman" w:cs="Times New Roman"/>
          <w:sz w:val="24"/>
          <w:szCs w:val="24"/>
        </w:rPr>
        <w:t>абочая программа по предмету «</w:t>
      </w:r>
      <w:r>
        <w:rPr>
          <w:rFonts w:ascii="Times New Roman" w:hAnsi="Times New Roman" w:cs="Times New Roman"/>
          <w:sz w:val="24"/>
          <w:szCs w:val="24"/>
        </w:rPr>
        <w:t>Геометрия</w:t>
      </w:r>
      <w:r w:rsidRPr="00935ABE">
        <w:rPr>
          <w:rFonts w:ascii="Times New Roman" w:hAnsi="Times New Roman" w:cs="Times New Roman"/>
          <w:sz w:val="24"/>
          <w:szCs w:val="24"/>
        </w:rPr>
        <w:t xml:space="preserve">» </w:t>
      </w:r>
      <w:r w:rsidR="00AF3157" w:rsidRPr="00AF31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задержкой психического развития</w:t>
      </w:r>
      <w:r w:rsidR="00AF3157" w:rsidRPr="00935ABE">
        <w:rPr>
          <w:rFonts w:ascii="Times New Roman" w:hAnsi="Times New Roman" w:cs="Times New Roman"/>
          <w:sz w:val="24"/>
          <w:szCs w:val="24"/>
        </w:rPr>
        <w:t xml:space="preserve"> </w:t>
      </w:r>
      <w:r w:rsidR="00DE5E9A">
        <w:rPr>
          <w:rFonts w:ascii="Times New Roman" w:hAnsi="Times New Roman" w:cs="Times New Roman"/>
          <w:sz w:val="24"/>
          <w:szCs w:val="24"/>
        </w:rPr>
        <w:t>8</w:t>
      </w:r>
      <w:r w:rsidRPr="00935AB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E5E9A">
        <w:rPr>
          <w:rFonts w:ascii="Times New Roman" w:hAnsi="Times New Roman" w:cs="Times New Roman"/>
          <w:sz w:val="24"/>
          <w:szCs w:val="24"/>
        </w:rPr>
        <w:t>а</w:t>
      </w:r>
      <w:r w:rsidRPr="00935ABE">
        <w:rPr>
          <w:rFonts w:ascii="Times New Roman" w:hAnsi="Times New Roman" w:cs="Times New Roman"/>
          <w:sz w:val="24"/>
          <w:szCs w:val="24"/>
        </w:rPr>
        <w:t xml:space="preserve"> разработана на основе требований к результатам освоения основной образовательной программы основного общего образования с учётом программ, включённых в её структуру, а также с учётом авторской программы: </w:t>
      </w:r>
      <w:r w:rsidRPr="007820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Геометрия. Сборник рабочих программ. 7 – 9 классы: пособие для учителей общеобразовательных учреждений</w:t>
      </w:r>
      <w:r w:rsidR="003F6C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2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 </w:t>
      </w:r>
      <w:r w:rsidR="003F6C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820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оставитель Т.А.</w:t>
      </w:r>
      <w:r w:rsidR="003D78EA" w:rsidRPr="003D7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0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Бурмистрова. – М.: Просвещение, 20</w:t>
      </w:r>
      <w:r w:rsidR="00A928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820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EBD" w:rsidRPr="00C14D49" w:rsidRDefault="00FE7EBD" w:rsidP="00DE5E9A">
      <w:pPr>
        <w:shd w:val="clear" w:color="auto" w:fill="FFFFFF"/>
        <w:tabs>
          <w:tab w:val="left" w:pos="691"/>
        </w:tabs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69A6">
        <w:rPr>
          <w:rFonts w:ascii="Times New Roman" w:hAnsi="Times New Roman"/>
          <w:sz w:val="24"/>
          <w:szCs w:val="24"/>
        </w:rPr>
        <w:t xml:space="preserve">Данная </w:t>
      </w:r>
      <w:r>
        <w:rPr>
          <w:rFonts w:ascii="Times New Roman" w:hAnsi="Times New Roman"/>
          <w:sz w:val="24"/>
          <w:szCs w:val="24"/>
        </w:rPr>
        <w:t xml:space="preserve">рабочая </w:t>
      </w:r>
      <w:r w:rsidRPr="00C169A6">
        <w:rPr>
          <w:rFonts w:ascii="Times New Roman" w:hAnsi="Times New Roman"/>
          <w:sz w:val="24"/>
          <w:szCs w:val="24"/>
        </w:rPr>
        <w:t xml:space="preserve">программа полностью отражает базовый уровень подготовки школьников по </w:t>
      </w:r>
      <w:r>
        <w:rPr>
          <w:rFonts w:ascii="Times New Roman" w:hAnsi="Times New Roman"/>
          <w:sz w:val="24"/>
          <w:szCs w:val="24"/>
        </w:rPr>
        <w:t>математике</w:t>
      </w:r>
      <w:r w:rsidRPr="00C169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Программа</w:t>
      </w:r>
      <w:r w:rsidRPr="00C169A6"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</w:rPr>
        <w:t>ё</w:t>
      </w:r>
      <w:r w:rsidRPr="00C169A6">
        <w:rPr>
          <w:rFonts w:ascii="Times New Roman" w:hAnsi="Times New Roman"/>
          <w:sz w:val="24"/>
          <w:szCs w:val="24"/>
        </w:rPr>
        <w:t>т примерное распределение часов по разделам курса.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D4B">
        <w:rPr>
          <w:rStyle w:val="extended-textfull"/>
          <w:rFonts w:ascii="Times New Roman" w:hAnsi="Times New Roman"/>
          <w:sz w:val="24"/>
          <w:szCs w:val="24"/>
        </w:rPr>
        <w:t xml:space="preserve">Формулировка названий разделов и </w:t>
      </w:r>
      <w:r w:rsidRPr="00903D4B">
        <w:rPr>
          <w:rStyle w:val="extended-textfull"/>
          <w:rFonts w:ascii="Times New Roman" w:hAnsi="Times New Roman"/>
          <w:bCs/>
          <w:sz w:val="24"/>
          <w:szCs w:val="24"/>
        </w:rPr>
        <w:t>тем</w:t>
      </w:r>
      <w:r>
        <w:rPr>
          <w:rStyle w:val="extended-textfull"/>
          <w:rFonts w:ascii="Times New Roman" w:hAnsi="Times New Roman"/>
          <w:sz w:val="24"/>
          <w:szCs w:val="24"/>
        </w:rPr>
        <w:t xml:space="preserve"> </w:t>
      </w:r>
      <w:r w:rsidRPr="00903D4B">
        <w:rPr>
          <w:rStyle w:val="extended-textfull"/>
          <w:rFonts w:ascii="Times New Roman" w:hAnsi="Times New Roman"/>
          <w:sz w:val="24"/>
          <w:szCs w:val="24"/>
        </w:rPr>
        <w:t>соответствует авторской программе</w:t>
      </w:r>
      <w:r w:rsidR="00DE5E9A">
        <w:rPr>
          <w:rStyle w:val="extended-textfull"/>
          <w:rFonts w:ascii="Times New Roman" w:hAnsi="Times New Roman"/>
          <w:sz w:val="24"/>
          <w:szCs w:val="24"/>
        </w:rPr>
        <w:t>.</w:t>
      </w:r>
    </w:p>
    <w:p w:rsidR="00DE5E9A" w:rsidRPr="00DE5E9A" w:rsidRDefault="00DE5E9A" w:rsidP="00AF3157">
      <w:pPr>
        <w:shd w:val="clear" w:color="auto" w:fill="FFFFFF"/>
        <w:tabs>
          <w:tab w:val="left" w:pos="691"/>
        </w:tabs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E9A">
        <w:rPr>
          <w:rFonts w:ascii="Times New Roman" w:hAnsi="Times New Roman" w:cs="Times New Roman"/>
          <w:sz w:val="24"/>
          <w:szCs w:val="24"/>
        </w:rPr>
        <w:t>Рабочая программа по предмету «</w:t>
      </w:r>
      <w:r>
        <w:rPr>
          <w:rFonts w:ascii="Times New Roman" w:hAnsi="Times New Roman" w:cs="Times New Roman"/>
          <w:sz w:val="24"/>
          <w:szCs w:val="24"/>
        </w:rPr>
        <w:t>Геометрия</w:t>
      </w:r>
      <w:r w:rsidRPr="00DE5E9A">
        <w:rPr>
          <w:rFonts w:ascii="Times New Roman" w:hAnsi="Times New Roman" w:cs="Times New Roman"/>
          <w:sz w:val="24"/>
          <w:szCs w:val="24"/>
        </w:rPr>
        <w:t>» видоизменена и адаптирована для ребенка с ограниченными возможностями здоровья (задержка психического развития), чтобы обучение осуществлялось на доступном уровне категории школьников с задержкой психического развития в общеобразовательной школе, находящихся  на индивидуальной форме обучения.</w:t>
      </w:r>
    </w:p>
    <w:p w:rsidR="00DE5E9A" w:rsidRDefault="00DE5E9A" w:rsidP="00AF3157">
      <w:pPr>
        <w:shd w:val="clear" w:color="auto" w:fill="FFFFFF"/>
        <w:tabs>
          <w:tab w:val="left" w:pos="691"/>
        </w:tabs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E9A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помощь ребенку в реализации его индивидуальных образовательных возможностей и потребностей и создание условий для успешного развития с учетом индивидуальных  особенностей психического и физического здоровья. </w:t>
      </w:r>
    </w:p>
    <w:p w:rsidR="00AF3157" w:rsidRPr="00AF3157" w:rsidRDefault="00AF3157" w:rsidP="00AF31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3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 рекомендации Министерства образования, в программу  внесены   следующие изменения:</w:t>
      </w:r>
    </w:p>
    <w:p w:rsidR="00AF3157" w:rsidRPr="00AF3157" w:rsidRDefault="00AF3157" w:rsidP="00AF31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3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 простейших  геометрических  фигур, все  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нятия  вводятся  на  наглядной </w:t>
      </w:r>
      <w:r w:rsidRPr="00AF3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основе;</w:t>
      </w:r>
    </w:p>
    <w:p w:rsidR="00AF3157" w:rsidRPr="00AF3157" w:rsidRDefault="00AF3157" w:rsidP="00AF31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3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аксиомы  даются  через  решение задач и  приводятся в  описательной  форме;</w:t>
      </w:r>
    </w:p>
    <w:p w:rsidR="00AF3157" w:rsidRPr="00AF3157" w:rsidRDefault="00AF3157" w:rsidP="00AF31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3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теоремы  даются  без  доказательств, так как  они  трудны  для  учащихся  с  задержкой  психического  развития.</w:t>
      </w:r>
    </w:p>
    <w:p w:rsidR="00AF3157" w:rsidRPr="00AF3157" w:rsidRDefault="00AF3157" w:rsidP="00AF31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3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Внесение данных изменений позволит охватить весь изучаемый материал по программе, повысить уровень обученности учащихся по предмету, а также более эффективно осуществить индивидуальный подход к обучающимся.</w:t>
      </w:r>
    </w:p>
    <w:p w:rsidR="00AF3157" w:rsidRPr="00AF3157" w:rsidRDefault="00AF3157" w:rsidP="00AF315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3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основные понятия вводятся на наглядной основе. Аксиомы даются в процессе практических упражнений через решение задач и приводятся в описательной форме. Все теоретические положения даются исключительно в ознакомительном плане и опираются на наглядные представления учащихся. Программа построена с учетом специфики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развития: недостаточность внимания, памяти, логического мышления, пространственной ориентировки, быстрая утомляемость отрицательно влияют на усвоение математических понятий, в связи с этим при рассмотрении курса математики 8 класса были внесены изменения в объем теоретических сведений для этих детей. Некоторый материал программы им дается без доказательств, только в виде формул и алгоритмов или ознакомительно для обзорного изучения, некоторые темы в связи со сложностью изложения и понимания для детей с ЗПР были исключены. Учитывая нарушение процессов запоминания и сохранения информатизации у детей с ЗПР, пришлось следующие темы (смотрите примечание к планированию) изучать ознакомительно с опорой на наглядность. Снизив объем запоминаемой информации, для учащихся с ЗПР целесообразно более широко ввести употребление опорных схем, памяток, алгоритмов.</w:t>
      </w:r>
    </w:p>
    <w:p w:rsidR="00AF3157" w:rsidRPr="00AF3157" w:rsidRDefault="00AF3157" w:rsidP="00AF315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3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для детей  с ЗПР откорректирована в направлении разгрузки курса по содержанию, т.е. предполагается изучение материала в несколько облегченном варианте, однако не опускается ниже государственного уровня обязательных требований</w:t>
      </w:r>
    </w:p>
    <w:p w:rsidR="00AF3157" w:rsidRPr="00DE5E9A" w:rsidRDefault="00AF3157" w:rsidP="00DE5E9A">
      <w:pPr>
        <w:shd w:val="clear" w:color="auto" w:fill="FFFFFF"/>
        <w:tabs>
          <w:tab w:val="left" w:pos="691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2E1" w:rsidRDefault="000B22E1" w:rsidP="00A9286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5ABE">
        <w:rPr>
          <w:rFonts w:ascii="Times New Roman" w:hAnsi="Times New Roman" w:cs="Times New Roman"/>
          <w:color w:val="000000"/>
          <w:sz w:val="28"/>
          <w:szCs w:val="28"/>
        </w:rPr>
        <w:t xml:space="preserve">Общие цели и основные задачи изучения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учебного предмета</w:t>
      </w:r>
    </w:p>
    <w:p w:rsidR="00D63D5E" w:rsidRPr="008E0CB9" w:rsidRDefault="000B22E1" w:rsidP="00A9286E">
      <w:pPr>
        <w:shd w:val="clear" w:color="auto" w:fill="FFFFFF"/>
        <w:suppressAutoHyphens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="00D63D5E" w:rsidRPr="008E0CB9">
        <w:rPr>
          <w:rFonts w:ascii="Times New Roman" w:hAnsi="Times New Roman" w:cs="Times New Roman"/>
          <w:color w:val="000000"/>
          <w:spacing w:val="2"/>
          <w:sz w:val="24"/>
          <w:szCs w:val="24"/>
        </w:rPr>
        <w:t>Главной целью образования является развитие ребенка как компетентной личности пу</w:t>
      </w:r>
      <w:r w:rsidR="00D63D5E" w:rsidRPr="008E0CB9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="00D63D5E"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="00CB36AC">
        <w:rPr>
          <w:rFonts w:ascii="Times New Roman" w:hAnsi="Times New Roman" w:cs="Times New Roman"/>
          <w:color w:val="000000"/>
          <w:spacing w:val="-4"/>
          <w:sz w:val="24"/>
          <w:szCs w:val="24"/>
        </w:rPr>
        <w:t>ё</w:t>
      </w:r>
      <w:r w:rsidR="00D63D5E"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t>м включения его в различные виды ценностной человеческой деятельности: уч</w:t>
      </w:r>
      <w:r w:rsidR="00CB36AC">
        <w:rPr>
          <w:rFonts w:ascii="Times New Roman" w:hAnsi="Times New Roman" w:cs="Times New Roman"/>
          <w:color w:val="000000"/>
          <w:spacing w:val="-4"/>
          <w:sz w:val="24"/>
          <w:szCs w:val="24"/>
        </w:rPr>
        <w:t>ё</w:t>
      </w:r>
      <w:r w:rsidR="00D63D5E"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t>ба, познани</w:t>
      </w:r>
      <w:r w:rsidR="00CB36AC">
        <w:rPr>
          <w:rFonts w:ascii="Times New Roman" w:hAnsi="Times New Roman" w:cs="Times New Roman"/>
          <w:color w:val="000000"/>
          <w:spacing w:val="-4"/>
          <w:sz w:val="24"/>
          <w:szCs w:val="24"/>
        </w:rPr>
        <w:t>я</w:t>
      </w:r>
      <w:r w:rsidR="00D63D5E"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t>, коммуникация, профессионально-трудовой выбор, личностное саморазвитие, ценностные ориен</w:t>
      </w:r>
      <w:r w:rsidR="00D63D5E"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D63D5E" w:rsidRPr="008E0CB9">
        <w:rPr>
          <w:rFonts w:ascii="Times New Roman" w:hAnsi="Times New Roman" w:cs="Times New Roman"/>
          <w:color w:val="000000"/>
          <w:sz w:val="24"/>
          <w:szCs w:val="24"/>
        </w:rPr>
        <w:t xml:space="preserve">тации, поиск смыслов жизнедеятельности. </w:t>
      </w:r>
      <w:r w:rsidR="00D63D5E" w:rsidRPr="008E0C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Образование в современных условиях призвано обеспечить функциональную грамотность и социальную </w:t>
      </w:r>
      <w:r w:rsidR="00D63D5E" w:rsidRPr="008E0CB9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адаптацию обучающихся на основе приобретения ими</w:t>
      </w:r>
      <w:r w:rsidR="00A9286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63D5E" w:rsidRPr="008E0C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опыта </w:t>
      </w:r>
      <w:r w:rsidR="00D63D5E" w:rsidRPr="008E0CB9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сфере учения, познания, профессионально-трудового выбора</w:t>
      </w:r>
      <w:r w:rsidR="0009121D" w:rsidRPr="008E0CB9">
        <w:rPr>
          <w:rFonts w:ascii="Times New Roman" w:hAnsi="Times New Roman" w:cs="Times New Roman"/>
          <w:color w:val="000000"/>
          <w:spacing w:val="-2"/>
          <w:sz w:val="24"/>
          <w:szCs w:val="24"/>
        </w:rPr>
        <w:t>, личностного развития.</w:t>
      </w:r>
      <w:r w:rsidR="00D63D5E" w:rsidRPr="008E0CB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Это предопределяет направленность целей обучения </w:t>
      </w:r>
      <w:r w:rsidR="00D63D5E" w:rsidRPr="008E0C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формирование компетентной личности, способной к жизнедеятельности и самоопределению </w:t>
      </w:r>
      <w:r w:rsidR="00D63D5E" w:rsidRPr="008E0CB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информационном обществе, ясно представляющей свои потенциальные возможности, ресурсы </w:t>
      </w:r>
      <w:r w:rsidR="00D63D5E" w:rsidRPr="008E0CB9">
        <w:rPr>
          <w:rFonts w:ascii="Times New Roman" w:hAnsi="Times New Roman" w:cs="Times New Roman"/>
          <w:color w:val="000000"/>
          <w:spacing w:val="-3"/>
          <w:sz w:val="24"/>
          <w:szCs w:val="24"/>
        </w:rPr>
        <w:t>и способы реализации выбранного жизненного пути.</w:t>
      </w:r>
    </w:p>
    <w:p w:rsidR="000B22E1" w:rsidRDefault="000B22E1" w:rsidP="000B22E1">
      <w:pPr>
        <w:pStyle w:val="a3"/>
        <w:widowControl w:val="0"/>
        <w:shd w:val="clear" w:color="auto" w:fill="FFFFFF"/>
        <w:spacing w:line="240" w:lineRule="auto"/>
        <w:ind w:left="443" w:right="6"/>
        <w:jc w:val="both"/>
        <w:rPr>
          <w:rFonts w:ascii="Times New Roman" w:hAnsi="Times New Roman" w:cs="Times New Roman"/>
          <w:sz w:val="24"/>
          <w:szCs w:val="24"/>
        </w:rPr>
      </w:pPr>
    </w:p>
    <w:p w:rsidR="000B22E1" w:rsidRPr="00CA5DBE" w:rsidRDefault="000B22E1" w:rsidP="000B22E1">
      <w:pPr>
        <w:pStyle w:val="a3"/>
        <w:widowControl w:val="0"/>
        <w:shd w:val="clear" w:color="auto" w:fill="FFFFFF"/>
        <w:spacing w:line="240" w:lineRule="auto"/>
        <w:ind w:left="443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B16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5B16">
        <w:rPr>
          <w:rFonts w:ascii="Times New Roman" w:hAnsi="Times New Roman" w:cs="Times New Roman"/>
          <w:sz w:val="24"/>
          <w:szCs w:val="24"/>
        </w:rPr>
        <w:t xml:space="preserve"> </w:t>
      </w:r>
      <w:r w:rsidRPr="00E75B16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E75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изучения геометрии</w:t>
      </w:r>
      <w:r w:rsidRPr="00CA5DB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22E1" w:rsidRPr="00CA5DBE" w:rsidRDefault="000B22E1" w:rsidP="000B22E1">
      <w:pPr>
        <w:pStyle w:val="a3"/>
        <w:widowControl w:val="0"/>
        <w:numPr>
          <w:ilvl w:val="0"/>
          <w:numId w:val="11"/>
        </w:numPr>
        <w:shd w:val="clear" w:color="auto" w:fill="FFFFFF"/>
        <w:spacing w:line="240" w:lineRule="auto"/>
        <w:ind w:left="443" w:right="6" w:hanging="3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DBE">
        <w:rPr>
          <w:rFonts w:ascii="Times New Roman" w:hAnsi="Times New Roman" w:cs="Times New Roman"/>
          <w:color w:val="000000"/>
          <w:sz w:val="24"/>
          <w:szCs w:val="24"/>
        </w:rPr>
        <w:t>овладения системой геометрических знаний и умений, необходимых в практической деятельности, для продолжения образования;</w:t>
      </w:r>
    </w:p>
    <w:p w:rsidR="000B22E1" w:rsidRPr="00CA5DBE" w:rsidRDefault="000B22E1" w:rsidP="000B22E1">
      <w:pPr>
        <w:pStyle w:val="a3"/>
        <w:widowControl w:val="0"/>
        <w:numPr>
          <w:ilvl w:val="0"/>
          <w:numId w:val="11"/>
        </w:numPr>
        <w:shd w:val="clear" w:color="auto" w:fill="FFFFFF"/>
        <w:spacing w:line="240" w:lineRule="auto"/>
        <w:ind w:left="443" w:right="6" w:hanging="335"/>
        <w:jc w:val="both"/>
        <w:rPr>
          <w:rFonts w:ascii="Times New Roman" w:hAnsi="Times New Roman" w:cs="Times New Roman"/>
          <w:sz w:val="24"/>
          <w:szCs w:val="24"/>
        </w:rPr>
      </w:pPr>
      <w:r w:rsidRPr="00CA5DBE">
        <w:rPr>
          <w:rFonts w:ascii="Times New Roman" w:hAnsi="Times New Roman" w:cs="Times New Roman"/>
          <w:color w:val="000000"/>
          <w:sz w:val="24"/>
          <w:szCs w:val="24"/>
        </w:rPr>
        <w:t>приобретение опыта планирования и осуществления алгоритмической деятельности, приобретение умений ясного и точного изложения мыслей;</w:t>
      </w:r>
    </w:p>
    <w:p w:rsidR="000B22E1" w:rsidRPr="00CA5DBE" w:rsidRDefault="000B22E1" w:rsidP="000B22E1">
      <w:pPr>
        <w:pStyle w:val="a3"/>
        <w:widowControl w:val="0"/>
        <w:numPr>
          <w:ilvl w:val="0"/>
          <w:numId w:val="11"/>
        </w:numPr>
        <w:shd w:val="clear" w:color="auto" w:fill="FFFFFF"/>
        <w:spacing w:line="240" w:lineRule="auto"/>
        <w:ind w:left="443" w:right="6" w:hanging="3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DBE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идеях и методах математики, о математике как универсальном языке науки, средстве моделирования явлений и процессов; </w:t>
      </w:r>
    </w:p>
    <w:p w:rsidR="000B22E1" w:rsidRPr="00CA5DBE" w:rsidRDefault="000B22E1" w:rsidP="000B22E1">
      <w:pPr>
        <w:pStyle w:val="a3"/>
        <w:widowControl w:val="0"/>
        <w:numPr>
          <w:ilvl w:val="0"/>
          <w:numId w:val="11"/>
        </w:numPr>
        <w:shd w:val="clear" w:color="auto" w:fill="FFFFFF"/>
        <w:spacing w:line="240" w:lineRule="auto"/>
        <w:ind w:left="443" w:right="6" w:hanging="3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DBE">
        <w:rPr>
          <w:rFonts w:ascii="Times New Roman" w:hAnsi="Times New Roman" w:cs="Times New Roman"/>
          <w:sz w:val="24"/>
          <w:szCs w:val="24"/>
        </w:rPr>
        <w:t>формирование понимания, что геометрические формы являются идеализированными образами реальных объектов</w:t>
      </w:r>
      <w:r w:rsidRPr="00CA5DBE">
        <w:rPr>
          <w:rFonts w:ascii="Times New Roman" w:hAnsi="Times New Roman" w:cs="Times New Roman"/>
          <w:color w:val="000000"/>
          <w:sz w:val="24"/>
          <w:szCs w:val="24"/>
        </w:rPr>
        <w:t>, и умения пользоваться геометрическим языком для описания предметов;</w:t>
      </w:r>
    </w:p>
    <w:p w:rsidR="000B22E1" w:rsidRPr="007D6E9F" w:rsidRDefault="000B22E1" w:rsidP="000B22E1">
      <w:pPr>
        <w:pStyle w:val="a3"/>
        <w:widowControl w:val="0"/>
        <w:numPr>
          <w:ilvl w:val="0"/>
          <w:numId w:val="11"/>
        </w:numPr>
        <w:shd w:val="clear" w:color="auto" w:fill="FFFFFF"/>
        <w:spacing w:line="240" w:lineRule="auto"/>
        <w:ind w:left="443" w:right="6" w:hanging="3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DBE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в повседневной жизни:</w:t>
      </w:r>
      <w:r w:rsidRPr="00CA5DBE">
        <w:rPr>
          <w:rFonts w:ascii="Times New Roman" w:hAnsi="Times New Roman" w:cs="Times New Roman"/>
          <w:sz w:val="24"/>
          <w:szCs w:val="24"/>
        </w:rPr>
        <w:t xml:space="preserve"> ясность и точность мысли, критичность мышления и интуиции, логическое и пространственное мышление, элементы алгоритмической культуры, способность к преодолению трудностей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2E1" w:rsidRPr="00E75B16" w:rsidRDefault="000B22E1" w:rsidP="00A9286E">
      <w:pPr>
        <w:pStyle w:val="Default"/>
        <w:contextualSpacing/>
        <w:rPr>
          <w:bCs/>
        </w:rPr>
      </w:pPr>
      <w:r>
        <w:rPr>
          <w:bCs/>
        </w:rPr>
        <w:tab/>
      </w:r>
      <w:r w:rsidRPr="00E75B16">
        <w:rPr>
          <w:bCs/>
        </w:rPr>
        <w:t xml:space="preserve">Изучение </w:t>
      </w:r>
      <w:r>
        <w:rPr>
          <w:bCs/>
        </w:rPr>
        <w:t>геометрии</w:t>
      </w:r>
      <w:r w:rsidRPr="00E75B16">
        <w:rPr>
          <w:bCs/>
        </w:rPr>
        <w:t xml:space="preserve"> </w:t>
      </w:r>
      <w:r w:rsidR="003F6CE5">
        <w:rPr>
          <w:bCs/>
        </w:rPr>
        <w:t xml:space="preserve"> </w:t>
      </w:r>
      <w:r w:rsidRPr="00E75B16">
        <w:rPr>
          <w:bCs/>
        </w:rPr>
        <w:t xml:space="preserve"> направлено на решение следующих </w:t>
      </w:r>
      <w:r w:rsidRPr="00E75B16">
        <w:rPr>
          <w:bCs/>
          <w:u w:val="single"/>
        </w:rPr>
        <w:t>задач</w:t>
      </w:r>
      <w:r w:rsidRPr="00E75B16">
        <w:rPr>
          <w:bCs/>
        </w:rPr>
        <w:t xml:space="preserve">: </w:t>
      </w:r>
    </w:p>
    <w:p w:rsidR="000B22E1" w:rsidRDefault="000B22E1" w:rsidP="00A9286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8570AC">
        <w:rPr>
          <w:rFonts w:ascii="Times New Roman" w:hAnsi="Times New Roman" w:cs="Times New Roman"/>
          <w:sz w:val="24"/>
          <w:szCs w:val="24"/>
        </w:rPr>
        <w:t>овладение обобщенными способами мыслит</w:t>
      </w:r>
      <w:r>
        <w:rPr>
          <w:rFonts w:ascii="Times New Roman" w:hAnsi="Times New Roman" w:cs="Times New Roman"/>
          <w:sz w:val="24"/>
          <w:szCs w:val="24"/>
        </w:rPr>
        <w:t>ельной, творческой деятельности</w:t>
      </w:r>
      <w:r w:rsidRPr="008570AC">
        <w:rPr>
          <w:rFonts w:ascii="Times New Roman" w:hAnsi="Times New Roman" w:cs="Times New Roman"/>
          <w:sz w:val="24"/>
          <w:szCs w:val="24"/>
        </w:rPr>
        <w:t>;</w:t>
      </w:r>
    </w:p>
    <w:p w:rsidR="000B22E1" w:rsidRDefault="000B22E1" w:rsidP="00A9286E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8570AC">
        <w:rPr>
          <w:rFonts w:ascii="Times New Roman" w:hAnsi="Times New Roman" w:cs="Times New Roman"/>
          <w:sz w:val="24"/>
          <w:szCs w:val="24"/>
        </w:rPr>
        <w:t>формирование понимания идеологии математического м</w:t>
      </w:r>
      <w:r>
        <w:rPr>
          <w:rFonts w:ascii="Times New Roman" w:hAnsi="Times New Roman" w:cs="Times New Roman"/>
          <w:sz w:val="24"/>
          <w:szCs w:val="24"/>
        </w:rPr>
        <w:t>оделирования реальных процессов</w:t>
      </w:r>
      <w:r w:rsidRPr="008570AC">
        <w:rPr>
          <w:rFonts w:ascii="Times New Roman" w:hAnsi="Times New Roman" w:cs="Times New Roman"/>
          <w:sz w:val="24"/>
          <w:szCs w:val="24"/>
        </w:rPr>
        <w:t>;</w:t>
      </w:r>
    </w:p>
    <w:p w:rsidR="000B22E1" w:rsidRPr="008570AC" w:rsidRDefault="000B22E1" w:rsidP="000B22E1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8570AC">
        <w:rPr>
          <w:rFonts w:ascii="Times New Roman" w:hAnsi="Times New Roman" w:cs="Times New Roman"/>
          <w:sz w:val="24"/>
          <w:szCs w:val="24"/>
        </w:rPr>
        <w:t>формирование умения самостоятельно добывать информацию и пользоваться ею на практике;</w:t>
      </w:r>
    </w:p>
    <w:p w:rsidR="000B22E1" w:rsidRPr="007D6E9F" w:rsidRDefault="000B22E1" w:rsidP="000B22E1">
      <w:pPr>
        <w:pStyle w:val="a3"/>
        <w:numPr>
          <w:ilvl w:val="0"/>
          <w:numId w:val="13"/>
        </w:numPr>
        <w:spacing w:after="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 и подготовка аппарата, необходимого</w:t>
      </w:r>
      <w:r w:rsidRPr="007D6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смежных дисциплин (физика, черчение и т.д.) и курса стереометрии в старших классах;</w:t>
      </w:r>
    </w:p>
    <w:p w:rsidR="000B22E1" w:rsidRDefault="000B22E1" w:rsidP="000B22E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206" w:after="0" w:line="240" w:lineRule="auto"/>
        <w:ind w:lef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о различных геометрических 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гурах, их признаках, свойствах;</w:t>
      </w:r>
    </w:p>
    <w:p w:rsidR="000B22E1" w:rsidRPr="007D6E9F" w:rsidRDefault="000B22E1" w:rsidP="000B22E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206" w:after="0" w:line="240" w:lineRule="auto"/>
        <w:ind w:lef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измерения длин, площадей, объемов; навыков черчения, чтения геометрических чертежей, использования рациональных способов вычислений;</w:t>
      </w:r>
    </w:p>
    <w:p w:rsidR="000B22E1" w:rsidRPr="007D6E9F" w:rsidRDefault="000B22E1" w:rsidP="000B22E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206" w:after="0" w:line="240" w:lineRule="auto"/>
        <w:ind w:lef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и словарного запаса.</w:t>
      </w:r>
    </w:p>
    <w:p w:rsidR="000B22E1" w:rsidRPr="007D6E9F" w:rsidRDefault="000B22E1" w:rsidP="000B22E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206" w:after="0" w:line="240" w:lineRule="auto"/>
        <w:ind w:lef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9F">
        <w:rPr>
          <w:rFonts w:ascii="Times New Roman" w:hAnsi="Times New Roman" w:cs="Times New Roman"/>
          <w:sz w:val="24"/>
          <w:szCs w:val="24"/>
        </w:rPr>
        <w:t>формирование практических навыков выполнения уст</w:t>
      </w:r>
      <w:r w:rsidRPr="007D6E9F">
        <w:rPr>
          <w:rFonts w:ascii="Times New Roman" w:hAnsi="Times New Roman" w:cs="Times New Roman"/>
          <w:sz w:val="24"/>
          <w:szCs w:val="24"/>
        </w:rPr>
        <w:softHyphen/>
        <w:t>ных, письменных, инструментальных вычислений, развитие вычислительной культуры;</w:t>
      </w:r>
    </w:p>
    <w:p w:rsidR="000B22E1" w:rsidRPr="007D6E9F" w:rsidRDefault="000B22E1" w:rsidP="000B22E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206" w:after="0" w:line="240" w:lineRule="auto"/>
        <w:ind w:lef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пространственных представлений;</w:t>
      </w:r>
    </w:p>
    <w:p w:rsidR="000B22E1" w:rsidRPr="007D6E9F" w:rsidRDefault="000B22E1" w:rsidP="00FE7EBD">
      <w:pPr>
        <w:pStyle w:val="a7"/>
        <w:numPr>
          <w:ilvl w:val="0"/>
          <w:numId w:val="12"/>
        </w:numPr>
        <w:spacing w:before="0" w:beforeAutospacing="0" w:after="0" w:afterAutospacing="0"/>
        <w:ind w:left="440"/>
        <w:contextualSpacing/>
      </w:pPr>
      <w:r w:rsidRPr="007D6E9F">
        <w:t>развитие логического мышления и речи, умения логически обосно</w:t>
      </w:r>
      <w:r w:rsidRPr="007D6E9F">
        <w:softHyphen/>
        <w:t>вывать суждения, проводить несложные систематизации, приво</w:t>
      </w:r>
      <w:r w:rsidRPr="007D6E9F">
        <w:softHyphen/>
        <w:t>дить примеры и контрпримеры, использовать различные языки математики (словесный, символический, графический) для иллю</w:t>
      </w:r>
      <w:r w:rsidRPr="007D6E9F">
        <w:softHyphen/>
        <w:t>страции, интерпретации, аргументации и доказательства.</w:t>
      </w:r>
    </w:p>
    <w:p w:rsidR="00FE7EBD" w:rsidRPr="008E0CB9" w:rsidRDefault="00FE7EBD" w:rsidP="00FE7EBD">
      <w:pPr>
        <w:widowControl w:val="0"/>
        <w:shd w:val="clear" w:color="auto" w:fill="FFFFFF"/>
        <w:suppressAutoHyphens/>
        <w:spacing w:after="0" w:line="240" w:lineRule="auto"/>
        <w:ind w:left="440" w:right="6" w:hanging="33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22E1" w:rsidRDefault="000B22E1" w:rsidP="00FE7EBD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194ECC">
        <w:rPr>
          <w:rFonts w:ascii="Times New Roman" w:hAnsi="Times New Roman"/>
          <w:sz w:val="28"/>
          <w:szCs w:val="28"/>
        </w:rPr>
        <w:t>Общая характеристика учебного предмета</w:t>
      </w:r>
    </w:p>
    <w:p w:rsidR="00552900" w:rsidRPr="00552900" w:rsidRDefault="00552900" w:rsidP="008D04F4">
      <w:pPr>
        <w:widowControl w:val="0"/>
        <w:shd w:val="clear" w:color="auto" w:fill="FFFFFF"/>
        <w:suppressAutoHyphens/>
        <w:spacing w:after="0" w:line="240" w:lineRule="auto"/>
        <w:ind w:right="6" w:firstLine="567"/>
        <w:contextualSpacing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552900">
        <w:rPr>
          <w:rStyle w:val="c5"/>
          <w:rFonts w:ascii="Times New Roman" w:hAnsi="Times New Roman" w:cs="Times New Roman"/>
          <w:sz w:val="24"/>
          <w:szCs w:val="24"/>
        </w:rPr>
        <w:t xml:space="preserve">В курсе геометрии </w:t>
      </w:r>
      <w:r w:rsidR="0018281E">
        <w:rPr>
          <w:rStyle w:val="c5"/>
          <w:rFonts w:ascii="Times New Roman" w:hAnsi="Times New Roman" w:cs="Times New Roman"/>
          <w:sz w:val="24"/>
          <w:szCs w:val="24"/>
        </w:rPr>
        <w:t>основной школы</w:t>
      </w:r>
      <w:r w:rsidRPr="00552900">
        <w:rPr>
          <w:rStyle w:val="c5"/>
          <w:rFonts w:ascii="Times New Roman" w:hAnsi="Times New Roman" w:cs="Times New Roman"/>
          <w:sz w:val="24"/>
          <w:szCs w:val="24"/>
        </w:rPr>
        <w:t xml:space="preserve"> условно можно выделить следующие содержательные линии: «Наглядная геометрия», «Геометрические фигуры», «Измерение геометрических величин», </w:t>
      </w:r>
      <w:r w:rsidR="0018281E">
        <w:rPr>
          <w:rStyle w:val="c5"/>
          <w:rFonts w:ascii="Times New Roman" w:hAnsi="Times New Roman" w:cs="Times New Roman"/>
          <w:sz w:val="24"/>
          <w:szCs w:val="24"/>
        </w:rPr>
        <w:t xml:space="preserve">«Координаты», «Векторы», </w:t>
      </w:r>
      <w:r w:rsidRPr="00552900">
        <w:rPr>
          <w:rStyle w:val="c5"/>
          <w:rFonts w:ascii="Times New Roman" w:hAnsi="Times New Roman" w:cs="Times New Roman"/>
          <w:sz w:val="24"/>
          <w:szCs w:val="24"/>
        </w:rPr>
        <w:t>«Логика и множества», «Геометрия в историческом развитии».</w:t>
      </w:r>
    </w:p>
    <w:p w:rsidR="00552900" w:rsidRPr="00552900" w:rsidRDefault="00552900" w:rsidP="008D04F4">
      <w:pPr>
        <w:widowControl w:val="0"/>
        <w:shd w:val="clear" w:color="auto" w:fill="FFFFFF"/>
        <w:suppressAutoHyphens/>
        <w:spacing w:after="0" w:line="240" w:lineRule="auto"/>
        <w:ind w:right="6" w:firstLine="567"/>
        <w:contextualSpacing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552900">
        <w:rPr>
          <w:rStyle w:val="c5"/>
          <w:rFonts w:ascii="Times New Roman" w:hAnsi="Times New Roman" w:cs="Times New Roman"/>
          <w:sz w:val="24"/>
          <w:szCs w:val="24"/>
        </w:rPr>
        <w:t xml:space="preserve">Материал, относящийся к линии «Наглядная геометрия» (элементы наглядной стереометрии) способствует развитию пространственных </w:t>
      </w:r>
      <w:r w:rsidRPr="00552900">
        <w:rPr>
          <w:rStyle w:val="c5"/>
          <w:rFonts w:ascii="Times New Roman" w:hAnsi="Times New Roman" w:cs="Times New Roman"/>
          <w:sz w:val="24"/>
          <w:szCs w:val="24"/>
        </w:rPr>
        <w:lastRenderedPageBreak/>
        <w:t>представлений учащихся в рамках изучения планиметрии.</w:t>
      </w:r>
    </w:p>
    <w:p w:rsidR="0018281E" w:rsidRDefault="00552900" w:rsidP="008D04F4">
      <w:pPr>
        <w:widowControl w:val="0"/>
        <w:shd w:val="clear" w:color="auto" w:fill="FFFFFF"/>
        <w:suppressAutoHyphens/>
        <w:spacing w:after="0" w:line="240" w:lineRule="auto"/>
        <w:ind w:right="6" w:firstLine="567"/>
        <w:contextualSpacing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552900">
        <w:rPr>
          <w:rStyle w:val="c5"/>
          <w:rFonts w:ascii="Times New Roman" w:hAnsi="Times New Roman" w:cs="Times New Roman"/>
          <w:sz w:val="24"/>
          <w:szCs w:val="24"/>
        </w:rPr>
        <w:t>Содержание разделов «Геометрические фигуры» и «Измерение геометрических величин» нацелено на получение конкретных знаний о геометрической фигуре как важнейшей математической модели для описания окружающего мира. Систематическое изучение свойств геометрических фигур позволит развить логическое мышление и показать применение этих свойств при решении задач вычислительного и конструктивного характера, а также практических.</w:t>
      </w:r>
    </w:p>
    <w:p w:rsidR="0018281E" w:rsidRDefault="0018281E" w:rsidP="008D04F4">
      <w:pPr>
        <w:widowControl w:val="0"/>
        <w:shd w:val="clear" w:color="auto" w:fill="FFFFFF"/>
        <w:suppressAutoHyphens/>
        <w:spacing w:after="0" w:line="240" w:lineRule="auto"/>
        <w:ind w:right="6" w:firstLine="567"/>
        <w:contextualSpacing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>
        <w:rPr>
          <w:rStyle w:val="c5"/>
          <w:rFonts w:ascii="Times New Roman" w:hAnsi="Times New Roman" w:cs="Times New Roman"/>
          <w:sz w:val="24"/>
          <w:szCs w:val="24"/>
        </w:rPr>
        <w:t>Материал, относящийся к содержательным линиям «Координаты» и «Векторы», в значительной степени несёт в себе межпредметные знания, которые находят применение как в различных математических дисциплинах, так и в смежных предметах.</w:t>
      </w:r>
    </w:p>
    <w:p w:rsidR="00552900" w:rsidRPr="00552900" w:rsidRDefault="00552900" w:rsidP="008D04F4">
      <w:pPr>
        <w:widowControl w:val="0"/>
        <w:shd w:val="clear" w:color="auto" w:fill="FFFFFF"/>
        <w:suppressAutoHyphens/>
        <w:spacing w:after="0" w:line="240" w:lineRule="auto"/>
        <w:ind w:right="6" w:firstLine="567"/>
        <w:contextualSpacing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552900">
        <w:rPr>
          <w:rStyle w:val="c5"/>
          <w:rFonts w:ascii="Times New Roman" w:hAnsi="Times New Roman" w:cs="Times New Roman"/>
          <w:sz w:val="24"/>
          <w:szCs w:val="24"/>
        </w:rPr>
        <w:t>Особенностью линии «Логика и множества» является то, что представленный здесь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552900" w:rsidRDefault="00552900" w:rsidP="008D04F4">
      <w:pPr>
        <w:widowControl w:val="0"/>
        <w:shd w:val="clear" w:color="auto" w:fill="FFFFFF"/>
        <w:suppressAutoHyphens/>
        <w:spacing w:after="0" w:line="240" w:lineRule="auto"/>
        <w:ind w:right="6" w:firstLine="567"/>
        <w:contextualSpacing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552900">
        <w:rPr>
          <w:rStyle w:val="c5"/>
          <w:rFonts w:ascii="Times New Roman" w:hAnsi="Times New Roman" w:cs="Times New Roman"/>
          <w:sz w:val="24"/>
          <w:szCs w:val="24"/>
        </w:rPr>
        <w:t>Линия «Геометрия в историческом развитии» предназначена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FE7EBD" w:rsidRPr="00F17FBB" w:rsidRDefault="00FE7EBD" w:rsidP="00FE7EB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0CB9">
        <w:rPr>
          <w:rFonts w:ascii="Times New Roman" w:hAnsi="Times New Roman" w:cs="Times New Roman"/>
          <w:color w:val="000000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геометрии основной школы </w:t>
      </w:r>
      <w:r w:rsidRPr="008E0CB9">
        <w:rPr>
          <w:rFonts w:ascii="Times New Roman" w:hAnsi="Times New Roman" w:cs="Times New Roman"/>
          <w:color w:val="000000"/>
          <w:sz w:val="24"/>
          <w:szCs w:val="24"/>
        </w:rPr>
        <w:t>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552900" w:rsidRDefault="00552900" w:rsidP="008D04F4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6993">
        <w:rPr>
          <w:rFonts w:ascii="Times New Roman" w:hAnsi="Times New Roman" w:cs="Times New Roman"/>
          <w:color w:val="000000"/>
          <w:sz w:val="28"/>
          <w:szCs w:val="28"/>
        </w:rPr>
        <w:t>Описание места учебного предмета в учебном плане</w:t>
      </w:r>
    </w:p>
    <w:p w:rsidR="0018281E" w:rsidRPr="007C1152" w:rsidRDefault="00552900" w:rsidP="00DE5E9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B16">
        <w:rPr>
          <w:rFonts w:ascii="Times New Roman" w:hAnsi="Times New Roman" w:cs="Times New Roman"/>
          <w:sz w:val="24"/>
          <w:szCs w:val="24"/>
        </w:rPr>
        <w:t>Согласно учебному плану школы на изучение предмета «</w:t>
      </w:r>
      <w:r>
        <w:rPr>
          <w:rFonts w:ascii="Times New Roman" w:hAnsi="Times New Roman" w:cs="Times New Roman"/>
          <w:sz w:val="24"/>
          <w:szCs w:val="24"/>
        </w:rPr>
        <w:t>Геометрия</w:t>
      </w:r>
      <w:r w:rsidRPr="00E75B16">
        <w:rPr>
          <w:rFonts w:ascii="Times New Roman" w:hAnsi="Times New Roman" w:cs="Times New Roman"/>
          <w:sz w:val="24"/>
          <w:szCs w:val="24"/>
        </w:rPr>
        <w:t xml:space="preserve">» </w:t>
      </w:r>
      <w:r w:rsidR="007C1152" w:rsidRPr="00E75B16">
        <w:rPr>
          <w:rFonts w:ascii="Times New Roman" w:hAnsi="Times New Roman" w:cs="Times New Roman"/>
          <w:sz w:val="24"/>
          <w:szCs w:val="24"/>
        </w:rPr>
        <w:t>отводится</w:t>
      </w:r>
      <w:r w:rsidR="00DE5E9A">
        <w:rPr>
          <w:rFonts w:ascii="Times New Roman" w:hAnsi="Times New Roman" w:cs="Times New Roman"/>
          <w:sz w:val="24"/>
          <w:szCs w:val="24"/>
        </w:rPr>
        <w:t xml:space="preserve"> </w:t>
      </w:r>
      <w:r w:rsidR="0018281E" w:rsidRPr="007C1152">
        <w:rPr>
          <w:rFonts w:ascii="Times New Roman" w:hAnsi="Times New Roman" w:cs="Times New Roman"/>
          <w:sz w:val="24"/>
          <w:szCs w:val="24"/>
        </w:rPr>
        <w:t xml:space="preserve">в 8 классе </w:t>
      </w:r>
      <w:r w:rsidR="007C1152" w:rsidRPr="007C1152">
        <w:rPr>
          <w:rFonts w:ascii="Times New Roman" w:hAnsi="Times New Roman" w:cs="Times New Roman"/>
          <w:sz w:val="24"/>
          <w:szCs w:val="24"/>
        </w:rPr>
        <w:t xml:space="preserve">- </w:t>
      </w:r>
      <w:r w:rsidR="0018281E" w:rsidRPr="007C1152">
        <w:rPr>
          <w:rFonts w:ascii="Times New Roman" w:hAnsi="Times New Roman" w:cs="Times New Roman"/>
          <w:sz w:val="24"/>
          <w:szCs w:val="24"/>
        </w:rPr>
        <w:t>85 час</w:t>
      </w:r>
      <w:r w:rsidR="00DE5E9A">
        <w:rPr>
          <w:rFonts w:ascii="Times New Roman" w:hAnsi="Times New Roman" w:cs="Times New Roman"/>
          <w:sz w:val="24"/>
          <w:szCs w:val="24"/>
        </w:rPr>
        <w:t>ов из расчёта 2,5 часа в неделю.</w:t>
      </w:r>
    </w:p>
    <w:p w:rsidR="00A8233A" w:rsidRPr="00E66405" w:rsidRDefault="00A8233A" w:rsidP="008D04F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552900" w:rsidRDefault="00552900" w:rsidP="008D04F4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B16">
        <w:rPr>
          <w:rFonts w:ascii="Times New Roman" w:hAnsi="Times New Roman" w:cs="Times New Roman"/>
          <w:color w:val="000000"/>
          <w:sz w:val="28"/>
          <w:szCs w:val="28"/>
        </w:rPr>
        <w:t>Описание ценностных ориентиров содержания учебного предмета</w:t>
      </w:r>
    </w:p>
    <w:p w:rsidR="00D422DD" w:rsidRDefault="00552900" w:rsidP="008D04F4">
      <w:pPr>
        <w:widowControl w:val="0"/>
        <w:shd w:val="clear" w:color="auto" w:fill="FFFFFF"/>
        <w:suppressAutoHyphens/>
        <w:spacing w:after="0" w:line="240" w:lineRule="auto"/>
        <w:ind w:right="6" w:firstLine="709"/>
        <w:contextualSpacing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552900">
        <w:rPr>
          <w:rStyle w:val="c5"/>
          <w:rFonts w:ascii="Times New Roman" w:hAnsi="Times New Roman" w:cs="Times New Roman"/>
          <w:sz w:val="24"/>
          <w:szCs w:val="24"/>
        </w:rPr>
        <w:t xml:space="preserve"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</w:t>
      </w:r>
    </w:p>
    <w:p w:rsidR="00D63D5E" w:rsidRPr="008E0CB9" w:rsidRDefault="00D63D5E" w:rsidP="008D04F4">
      <w:pPr>
        <w:widowControl w:val="0"/>
        <w:shd w:val="clear" w:color="auto" w:fill="FFFFFF"/>
        <w:suppressAutoHyphens/>
        <w:spacing w:after="0" w:line="240" w:lineRule="auto"/>
        <w:ind w:left="10" w:right="6" w:firstLine="69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CB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Овладение учащимися системой геометрических знаний </w:t>
      </w:r>
      <w:r w:rsidRPr="008E0C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умений необходимо в повседневной жизни для изучения </w:t>
      </w:r>
      <w:r w:rsidRPr="008E0CB9">
        <w:rPr>
          <w:rFonts w:ascii="Times New Roman" w:hAnsi="Times New Roman" w:cs="Times New Roman"/>
          <w:color w:val="000000"/>
          <w:sz w:val="24"/>
          <w:szCs w:val="24"/>
        </w:rPr>
        <w:t xml:space="preserve">смежных дисциплин и продолжения образования. </w:t>
      </w:r>
    </w:p>
    <w:p w:rsidR="00D422DD" w:rsidRDefault="00D63D5E" w:rsidP="008D04F4">
      <w:pPr>
        <w:widowControl w:val="0"/>
        <w:shd w:val="clear" w:color="auto" w:fill="FFFFFF"/>
        <w:suppressAutoHyphens/>
        <w:spacing w:after="0" w:line="240" w:lineRule="auto"/>
        <w:ind w:left="10" w:firstLine="69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E0CB9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Развитие у учащихся правильных представлений о сущно</w:t>
      </w:r>
      <w:r w:rsidRPr="008E0CB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сти и происхождении геометрических абстракций, соотношении </w:t>
      </w:r>
      <w:r w:rsidRPr="008E0C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реального и идеального, характере отражения математической наукой явлений и процессов реального мира, месте геометрии </w:t>
      </w:r>
      <w:r w:rsidRPr="008E0CB9">
        <w:rPr>
          <w:rFonts w:ascii="Times New Roman" w:hAnsi="Times New Roman" w:cs="Times New Roman"/>
          <w:color w:val="000000"/>
          <w:spacing w:val="-3"/>
          <w:sz w:val="24"/>
          <w:szCs w:val="24"/>
        </w:rPr>
        <w:t>в системе наук и роли математического моделирования в на</w:t>
      </w:r>
      <w:r w:rsidRPr="008E0CB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учном познании и в практике способствует формированию на</w:t>
      </w:r>
      <w:r w:rsidRPr="008E0CB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учного мировоззрения учащихся, а также формированию ка</w:t>
      </w:r>
      <w:r w:rsidRPr="008E0CB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честв мышления, необходимых для адаптации в современном </w:t>
      </w:r>
      <w:r w:rsidRPr="008E0CB9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информационном обществе.</w:t>
      </w:r>
    </w:p>
    <w:p w:rsidR="00D63D5E" w:rsidRDefault="00D63D5E" w:rsidP="008D04F4">
      <w:pPr>
        <w:widowControl w:val="0"/>
        <w:shd w:val="clear" w:color="auto" w:fill="FFFFFF"/>
        <w:suppressAutoHyphens/>
        <w:spacing w:after="0" w:line="240" w:lineRule="auto"/>
        <w:ind w:left="10" w:firstLine="699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E0CB9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Требуя от учащихся умственных и волевых усилий, концен</w:t>
      </w:r>
      <w:r w:rsidRPr="008E0CB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-3"/>
          <w:sz w:val="24"/>
          <w:szCs w:val="24"/>
        </w:rPr>
        <w:t>трации внимания, активности развитого воображения, геомет</w:t>
      </w:r>
      <w:r w:rsidRPr="008E0CB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рия развивает нравственные черты личности (настойчивость, </w:t>
      </w:r>
      <w:r w:rsidRPr="008E0CB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целеустремлённость, творческую активность, самостоятельность, </w:t>
      </w:r>
      <w:r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ответственность, трудолюбие, дисциплину и критичность мыш</w:t>
      </w:r>
      <w:r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ления) и умение аргументировано отстаивать свои взгляды </w:t>
      </w:r>
      <w:r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убеждения, а также способность принимать самостоятельные </w:t>
      </w:r>
      <w:r w:rsidRPr="008E0CB9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решения.</w:t>
      </w:r>
    </w:p>
    <w:p w:rsidR="00D422DD" w:rsidRDefault="00D422DD" w:rsidP="008D04F4">
      <w:pPr>
        <w:widowControl w:val="0"/>
        <w:shd w:val="clear" w:color="auto" w:fill="FFFFFF"/>
        <w:suppressAutoHyphens/>
        <w:spacing w:after="0" w:line="240" w:lineRule="auto"/>
        <w:ind w:left="10" w:firstLine="699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Геометрия существенно расширяет кругозор учащихся, знакомя их с индукцией и дедукцией, обобщением и конкретизацией, анализом и синтезом, систематизацией и классификацией, абстрагированием и аналогией. Активное использование задач на всех этапах учебного процесса развивает творческие способности школьников.</w:t>
      </w:r>
    </w:p>
    <w:p w:rsidR="00D63D5E" w:rsidRPr="008E0CB9" w:rsidRDefault="00D63D5E" w:rsidP="008D04F4">
      <w:pPr>
        <w:widowControl w:val="0"/>
        <w:shd w:val="clear" w:color="auto" w:fill="FFFFFF"/>
        <w:suppressAutoHyphens/>
        <w:spacing w:after="0" w:line="240" w:lineRule="auto"/>
        <w:ind w:left="10" w:firstLine="69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t>Важнейшей задачей школьного курса геометрии является развитие логического мышления учащихся. Сами объекты гео</w:t>
      </w:r>
      <w:r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3"/>
          <w:sz w:val="24"/>
          <w:szCs w:val="24"/>
        </w:rPr>
        <w:t>метрических умозаключений и принятые в геометрии пра</w:t>
      </w:r>
      <w:r w:rsidRPr="008E0CB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вила их конструирования способствуют формированию уме</w:t>
      </w:r>
      <w:r w:rsidRPr="008E0CB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ний обосновывать и доказывать суждения, приводить чёткие определения, развивают логическую интуицию, кратко и на</w:t>
      </w:r>
      <w:r w:rsidRPr="008E0CB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глядно вскрывают механизм логических построений и учат </w:t>
      </w:r>
      <w:r w:rsidRPr="008E0C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их применению. Тем самым геометрия занимает ведущее место </w:t>
      </w:r>
      <w:r w:rsidRPr="008E0CB9">
        <w:rPr>
          <w:rFonts w:ascii="Times New Roman" w:hAnsi="Times New Roman" w:cs="Times New Roman"/>
          <w:color w:val="000000"/>
          <w:sz w:val="24"/>
          <w:szCs w:val="24"/>
        </w:rPr>
        <w:t>в формировании научно-теоретического мышления школь</w:t>
      </w:r>
      <w:r w:rsidRPr="008E0CB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E0CB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ников.</w:t>
      </w:r>
    </w:p>
    <w:p w:rsidR="00D63D5E" w:rsidRPr="008E0CB9" w:rsidRDefault="00D63D5E" w:rsidP="008D04F4">
      <w:pPr>
        <w:widowControl w:val="0"/>
        <w:shd w:val="clear" w:color="auto" w:fill="FFFFFF"/>
        <w:suppressAutoHyphens/>
        <w:spacing w:after="0" w:line="240" w:lineRule="auto"/>
        <w:ind w:left="11" w:right="6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CB9">
        <w:rPr>
          <w:rFonts w:ascii="Times New Roman" w:hAnsi="Times New Roman" w:cs="Times New Roman"/>
          <w:sz w:val="24"/>
          <w:szCs w:val="24"/>
        </w:rPr>
        <w:tab/>
        <w:t xml:space="preserve">Изучение геометрии способствует эстетическому воспитанию человека, пониманию красоты и изящества математических рассуждений, восприятию геометрических форм, развивает воображение, пространственные представления. </w:t>
      </w:r>
      <w:r w:rsidR="00F17FBB" w:rsidRPr="008E0CB9">
        <w:rPr>
          <w:rFonts w:ascii="Times New Roman" w:hAnsi="Times New Roman" w:cs="Times New Roman"/>
          <w:sz w:val="24"/>
          <w:szCs w:val="24"/>
        </w:rPr>
        <w:t xml:space="preserve">Знакомство с основными историческими вехами возникновения и развития математической науки, судьбами великих открытий, именами людей, творивших науку </w:t>
      </w:r>
      <w:r w:rsidRPr="008E0CB9">
        <w:rPr>
          <w:rFonts w:ascii="Times New Roman" w:hAnsi="Times New Roman" w:cs="Times New Roman"/>
          <w:sz w:val="24"/>
          <w:szCs w:val="24"/>
        </w:rPr>
        <w:t>даёт возможность пополнить запас историко-научных знаний учащихся, сформировать у них представления о математике как части общечеловеческой культуры</w:t>
      </w:r>
      <w:r w:rsidR="00F17FBB">
        <w:rPr>
          <w:rFonts w:ascii="Times New Roman" w:hAnsi="Times New Roman" w:cs="Times New Roman"/>
          <w:sz w:val="24"/>
          <w:szCs w:val="24"/>
        </w:rPr>
        <w:t>.</w:t>
      </w:r>
    </w:p>
    <w:p w:rsidR="00552900" w:rsidRPr="007D6E9F" w:rsidRDefault="00552900" w:rsidP="008D04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6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Описание учебно-методического и материально-технического обеспечения</w:t>
      </w:r>
    </w:p>
    <w:p w:rsidR="00552900" w:rsidRPr="007D6E9F" w:rsidRDefault="00552900" w:rsidP="008D04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6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образовательного процесса</w:t>
      </w:r>
    </w:p>
    <w:p w:rsidR="00671CAF" w:rsidRPr="00335D6D" w:rsidRDefault="00D422DD" w:rsidP="008D04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  <w:r w:rsidR="00335D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D422DD" w:rsidRPr="00D52D72" w:rsidRDefault="00D422DD" w:rsidP="00F942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 А.В. Геометрия: учебник для 7-9 кл. общеобразоват. учреждений. / А.В. Погорелов. – М.: Просвещение, 201</w:t>
      </w:r>
      <w:r w:rsidR="00631F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52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422DD" w:rsidRPr="00F94256" w:rsidRDefault="00D422DD" w:rsidP="00F94256">
      <w:pPr>
        <w:pStyle w:val="a3"/>
        <w:widowControl w:val="0"/>
        <w:numPr>
          <w:ilvl w:val="0"/>
          <w:numId w:val="3"/>
        </w:numPr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</w:t>
      </w:r>
      <w:r w:rsid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F94256" w:rsidRPr="00F94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класс)</w:t>
      </w:r>
      <w:r w:rsidRP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22DD" w:rsidRDefault="00D422DD" w:rsidP="00F94256">
      <w:pPr>
        <w:pStyle w:val="a3"/>
        <w:numPr>
          <w:ilvl w:val="3"/>
          <w:numId w:val="2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 В.А. </w:t>
      </w:r>
      <w:r w:rsid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</w:t>
      </w:r>
      <w:r w:rsid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метрия. Дидактические материалы</w:t>
      </w:r>
      <w:r w:rsidR="00D55FD3" w:rsidRP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r w:rsid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</w:t>
      </w:r>
      <w:r w:rsid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для общеобразоват. организаций </w:t>
      </w:r>
      <w:r w:rsidR="00D55FD3" w:rsidRP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Гусев, А.И. Медяник. – М.</w:t>
      </w:r>
      <w:r w:rsidR="00D55FD3" w:rsidRP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</w:t>
      </w:r>
      <w:r w:rsidR="00631F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5FD3" w:rsidRPr="00D55FD3" w:rsidRDefault="00D55FD3" w:rsidP="00F942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тесты</w:t>
      </w:r>
      <w:r w:rsid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56" w:rsidRPr="00F94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(8 класс)</w:t>
      </w:r>
      <w:r w:rsidR="00F94256" w:rsidRP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5FD3" w:rsidRDefault="00D55FD3" w:rsidP="00F94256">
      <w:pPr>
        <w:pStyle w:val="a3"/>
        <w:numPr>
          <w:ilvl w:val="3"/>
          <w:numId w:val="2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Мищенко Т.М. Геометрия. Тем</w:t>
      </w:r>
      <w:r w:rsid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атические тесты</w:t>
      </w:r>
      <w:r w:rsidRP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r w:rsid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для общеобразоват. организаций </w:t>
      </w:r>
      <w:r w:rsidRP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Мищенко. – М.</w:t>
      </w:r>
      <w:r w:rsidRPr="00D55F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</w:t>
      </w:r>
      <w:r w:rsidR="00631F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256" w:rsidRPr="00F94256" w:rsidRDefault="00F94256" w:rsidP="00F9425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Пособие для учителей</w:t>
      </w:r>
      <w:r w:rsidRPr="00F94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</w:p>
    <w:p w:rsidR="008D04F4" w:rsidRPr="00F94256" w:rsidRDefault="008D04F4" w:rsidP="00F94256">
      <w:pPr>
        <w:pStyle w:val="a3"/>
        <w:widowControl w:val="0"/>
        <w:numPr>
          <w:ilvl w:val="3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94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Жохов В.И. Геометрия. Поурочные разработки. </w:t>
      </w:r>
      <w:r w:rsidR="00DE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94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классы: учебное пособие для общеобразовательных организаций.  / В.И. Жохов, Г.Д. Карташёва, Л.Б.</w:t>
      </w:r>
      <w:r w:rsidR="00DE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Крайнева. – М: Просвещение, 2020</w:t>
      </w:r>
      <w:r w:rsidRPr="00F94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D04F4" w:rsidRPr="00A36928" w:rsidRDefault="008D04F4" w:rsidP="008D04F4">
      <w:pPr>
        <w:pStyle w:val="a3"/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4F4" w:rsidRPr="008D04F4" w:rsidRDefault="008D04F4" w:rsidP="00990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04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</w:t>
      </w:r>
      <w:r w:rsidRPr="008D04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3D78EA" w:rsidRPr="003D78EA" w:rsidRDefault="003D78EA" w:rsidP="009906D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78D">
        <w:rPr>
          <w:rFonts w:ascii="Times New Roman" w:eastAsia="Times New Roman" w:hAnsi="Times New Roman" w:cs="Times New Roman"/>
          <w:sz w:val="24"/>
          <w:szCs w:val="24"/>
          <w:lang w:eastAsia="ru-RU"/>
        </w:rPr>
        <w:t>Э.Н. Геометрия: задачи на готовых чертежах для подготовки к ГИА и ЕГЭ: 7-9 классы. / Э.Н. Балаян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5678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Ростов</w:t>
      </w:r>
      <w:r w:rsidRPr="003D78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6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D78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5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Дону: Феникс,  2020</w:t>
      </w:r>
      <w:r w:rsidRPr="00A5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256" w:rsidRPr="00F94256" w:rsidRDefault="003D78EA" w:rsidP="00F9425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 А.П. Самостоятельные и контрольные работы по алгебре и геометрии для 7</w:t>
      </w:r>
      <w:r w:rsidR="00F94256" w:rsidRP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>/8/9</w:t>
      </w:r>
      <w:r w:rsidRP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 / А.П. Ершова, В.В. Голобородько и др. – М.: Илекса,  20</w:t>
      </w:r>
      <w:r w:rsidR="00631F7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2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256" w:rsidRPr="00F94256" w:rsidRDefault="00F94256" w:rsidP="00F9425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56">
        <w:rPr>
          <w:rFonts w:ascii="Times New Roman" w:hAnsi="Times New Roman" w:cs="Times New Roman"/>
          <w:sz w:val="24"/>
          <w:szCs w:val="24"/>
        </w:rPr>
        <w:t xml:space="preserve">Зив Б.Г. Задачи по геометрии. 7 – 11 классы. / Б.Г. Зив, В.М. Мейлер, А.Г. Баханский. </w:t>
      </w:r>
      <w:r w:rsidR="00DE5E9A">
        <w:rPr>
          <w:rFonts w:ascii="Times New Roman" w:hAnsi="Times New Roman" w:cs="Times New Roman"/>
          <w:bCs/>
          <w:sz w:val="24"/>
          <w:szCs w:val="24"/>
        </w:rPr>
        <w:t>– М.: Просвещение, 2020</w:t>
      </w:r>
      <w:r w:rsidRPr="00F94256">
        <w:rPr>
          <w:rFonts w:ascii="Times New Roman" w:hAnsi="Times New Roman" w:cs="Times New Roman"/>
          <w:bCs/>
          <w:sz w:val="24"/>
          <w:szCs w:val="24"/>
        </w:rPr>
        <w:t>.</w:t>
      </w:r>
    </w:p>
    <w:p w:rsidR="004B1154" w:rsidRDefault="003D78EA" w:rsidP="004B1154">
      <w:pPr>
        <w:pStyle w:val="a3"/>
        <w:numPr>
          <w:ilvl w:val="0"/>
          <w:numId w:val="23"/>
        </w:numPr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F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Рабинович Е.М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CAF" w:rsidRPr="008F2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упражнения на готовых чертежах. Геометрия. 7-9 классы</w:t>
      </w:r>
      <w:r w:rsidRPr="003D7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CAF" w:rsidRPr="00A5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71CAF" w:rsidRPr="008F2F5B">
        <w:rPr>
          <w:rFonts w:ascii="Times New Roman" w:eastAsia="Times New Roman" w:hAnsi="Times New Roman" w:cs="Times New Roman"/>
          <w:sz w:val="24"/>
          <w:szCs w:val="24"/>
          <w:lang w:eastAsia="ru-RU"/>
        </w:rPr>
        <w:t>Е.М</w:t>
      </w:r>
      <w:r w:rsidR="00671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Рабинович. – М: Илекса, 2021</w:t>
      </w:r>
      <w:r w:rsidR="00671CAF" w:rsidRPr="008F2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154" w:rsidRPr="00AB315C" w:rsidRDefault="004B1154" w:rsidP="004B115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color w:val="000000" w:themeColor="text1"/>
          <w:sz w:val="24"/>
          <w:szCs w:val="24"/>
        </w:rPr>
      </w:pPr>
    </w:p>
    <w:p w:rsidR="004B1154" w:rsidRPr="00235204" w:rsidRDefault="004B1154" w:rsidP="004B1154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204">
        <w:rPr>
          <w:rFonts w:ascii="Times New Roman" w:hAnsi="Times New Roman"/>
          <w:color w:val="000000" w:themeColor="text1"/>
          <w:sz w:val="24"/>
          <w:szCs w:val="24"/>
        </w:rPr>
        <w:t>Интернет-ресурсы: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631F71" w:rsidRPr="00711FB1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https://edu.gov.ru/</w:t>
        </w:r>
      </w:hyperlink>
      <w:r w:rsidR="00631F71"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Минпросвещения России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-77"/>
        </w:tabs>
        <w:autoSpaceDE w:val="0"/>
        <w:autoSpaceDN w:val="0"/>
        <w:adjustRightInd w:val="0"/>
        <w:spacing w:before="100" w:beforeAutospacing="1" w:after="0" w:afterAutospacing="1" w:line="240" w:lineRule="auto"/>
        <w:ind w:left="641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631F71" w:rsidRPr="00711FB1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http://www.edu.ru/</w:t>
        </w:r>
      </w:hyperlink>
      <w:r w:rsidR="00631F71"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Федеральный портал «Российское образование» </w:t>
      </w:r>
    </w:p>
    <w:p w:rsidR="00631F71" w:rsidRPr="00711FB1" w:rsidRDefault="00631F71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>http://ege.36edu.ru/ - ГБУ ВО РЦОИ «ИТЭК» (ГИА в Воронежской области)</w:t>
      </w:r>
    </w:p>
    <w:p w:rsidR="00631F71" w:rsidRPr="00711FB1" w:rsidRDefault="00631F71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r w:rsidRPr="0071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1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fipi</w:t>
      </w: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1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>/ – Федеральный институт педагогических измерений</w:t>
      </w:r>
    </w:p>
    <w:p w:rsidR="00631F71" w:rsidRPr="00711FB1" w:rsidRDefault="00631F71" w:rsidP="00631F71">
      <w:pPr>
        <w:widowControl w:val="0"/>
        <w:numPr>
          <w:ilvl w:val="0"/>
          <w:numId w:val="4"/>
        </w:numPr>
        <w:tabs>
          <w:tab w:val="clear" w:pos="349"/>
          <w:tab w:val="num" w:pos="0"/>
        </w:tabs>
        <w:suppressAutoHyphens/>
        <w:spacing w:after="0" w:line="240" w:lineRule="auto"/>
        <w:ind w:left="641" w:hanging="3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https://prosv.ru/  - издательство «Просвещение»</w:t>
      </w:r>
    </w:p>
    <w:p w:rsidR="00631F71" w:rsidRPr="00711FB1" w:rsidRDefault="00631F71" w:rsidP="00631F71">
      <w:pPr>
        <w:widowControl w:val="0"/>
        <w:numPr>
          <w:ilvl w:val="0"/>
          <w:numId w:val="4"/>
        </w:numPr>
        <w:tabs>
          <w:tab w:val="clear" w:pos="349"/>
          <w:tab w:val="num" w:pos="0"/>
        </w:tabs>
        <w:suppressAutoHyphens/>
        <w:spacing w:after="0" w:line="240" w:lineRule="auto"/>
        <w:ind w:left="641" w:hanging="3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>https://www.mccme.ru/  - Московский центр непрерывного математического образования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631F71" w:rsidRPr="00711FB1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http://school-collection.edu.ru/</w:t>
        </w:r>
      </w:hyperlink>
      <w:r w:rsidR="00631F71"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единая коллекция цифровых образовательных ресурсов 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-77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631F71" w:rsidRPr="00711FB1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https://urok.1sept.ru/</w:t>
        </w:r>
      </w:hyperlink>
      <w:r w:rsidR="00631F71"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фестиваль педагогических идей «Открытый урок»</w:t>
      </w:r>
    </w:p>
    <w:p w:rsidR="00631F71" w:rsidRPr="00711FB1" w:rsidRDefault="00631F71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0"/>
        </w:tabs>
        <w:autoSpaceDE w:val="0"/>
        <w:autoSpaceDN w:val="0"/>
        <w:adjustRightInd w:val="0"/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>http://www.etudes.ru/ - математические этюды</w:t>
      </w:r>
    </w:p>
    <w:p w:rsidR="00631F71" w:rsidRPr="00711FB1" w:rsidRDefault="00631F71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>https://interneturok.ru – библиотека видеоуроков по школьной программе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tabs>
          <w:tab w:val="clear" w:pos="349"/>
          <w:tab w:val="num" w:pos="0"/>
        </w:tabs>
        <w:suppressAutoHyphens/>
        <w:spacing w:after="0" w:line="240" w:lineRule="auto"/>
        <w:ind w:left="641" w:hanging="3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631F71" w:rsidRPr="00711FB1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https://resh.edu.ru/</w:t>
        </w:r>
      </w:hyperlink>
      <w:r w:rsidR="00631F71"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образовательная онлайн-платформа «Российская электронная школа»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eastAsia="zh-CN"/>
        </w:rPr>
      </w:pPr>
      <w:hyperlink r:id="rId13" w:history="1">
        <w:r w:rsidR="00631F71"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eastAsia="zh-CN"/>
          </w:rPr>
          <w:t>https://www.yaklass.ru/</w:t>
        </w:r>
      </w:hyperlink>
      <w:r w:rsidR="00631F71" w:rsidRPr="00711FB1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eastAsia="zh-CN"/>
        </w:rPr>
        <w:t xml:space="preserve"> - цифровой образовательный ресурс «Якласс»</w:t>
      </w:r>
    </w:p>
    <w:p w:rsidR="00631F71" w:rsidRPr="00711FB1" w:rsidRDefault="00631F71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eastAsia="zh-CN"/>
        </w:rPr>
      </w:pPr>
      <w:r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4" w:history="1"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val="en-US" w:eastAsia="zh-CN"/>
          </w:rPr>
          <w:t>https</w:t>
        </w:r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eastAsia="zh-CN"/>
          </w:rPr>
          <w:t>://</w:t>
        </w:r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val="en-US" w:eastAsia="zh-CN"/>
          </w:rPr>
          <w:t>skysmart</w:t>
        </w:r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eastAsia="zh-CN"/>
          </w:rPr>
          <w:t>.</w:t>
        </w:r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val="en-US" w:eastAsia="zh-CN"/>
          </w:rPr>
          <w:t>ru</w:t>
        </w:r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eastAsia="zh-CN"/>
          </w:rPr>
          <w:t>/</w:t>
        </w:r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val="en-US" w:eastAsia="zh-CN"/>
          </w:rPr>
          <w:t>articles</w:t>
        </w:r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eastAsia="zh-CN"/>
          </w:rPr>
          <w:t>/</w:t>
        </w:r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val="en-US" w:eastAsia="zh-CN"/>
          </w:rPr>
          <w:t>mathematic</w:t>
        </w:r>
        <w:r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eastAsia="zh-CN"/>
          </w:rPr>
          <w:t>/</w:t>
        </w:r>
      </w:hyperlink>
      <w:r w:rsidRPr="00711FB1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eastAsia="zh-CN"/>
        </w:rPr>
        <w:t xml:space="preserve"> -  онлайн-школа </w:t>
      </w:r>
      <w:r w:rsidRPr="00711FB1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val="en-US" w:eastAsia="zh-CN"/>
        </w:rPr>
        <w:t>Skysmart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</w:pPr>
      <w:hyperlink r:id="rId15" w:history="1">
        <w:r w:rsidR="00631F71"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eastAsia="zh-CN"/>
          </w:rPr>
          <w:t>https://znaika.ru/</w:t>
        </w:r>
      </w:hyperlink>
      <w:r w:rsidR="00631F71" w:rsidRPr="00711FB1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eastAsia="zh-CN"/>
        </w:rPr>
        <w:t xml:space="preserve"> - онлайн-школа «Знайка». Видеоуроки.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tabs>
          <w:tab w:val="clear" w:pos="349"/>
          <w:tab w:val="num" w:pos="-77"/>
        </w:tabs>
        <w:suppressAutoHyphens/>
        <w:spacing w:after="0" w:line="240" w:lineRule="auto"/>
        <w:ind w:left="641" w:hanging="3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631F71" w:rsidRPr="00711FB1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https://uchebnik.mos.ru/</w:t>
        </w:r>
      </w:hyperlink>
      <w:r w:rsidR="00631F71"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библиотека МЭШ.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631F71" w:rsidRPr="00711FB1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https://multiurok.ru/</w:t>
        </w:r>
      </w:hyperlink>
      <w:r w:rsidR="00631F71" w:rsidRPr="00711F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проект «Мультиурок». Библиотека методических материалов.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="00631F71" w:rsidRPr="00711FB1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https://урок.рф/</w:t>
        </w:r>
      </w:hyperlink>
      <w:r w:rsidR="00631F71" w:rsidRPr="00711F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педагогические сообщество «Урок.РФ». Методические разработки.</w:t>
      </w:r>
    </w:p>
    <w:p w:rsidR="00631F71" w:rsidRPr="00711FB1" w:rsidRDefault="001C7270" w:rsidP="00631F71">
      <w:pPr>
        <w:widowControl w:val="0"/>
        <w:numPr>
          <w:ilvl w:val="0"/>
          <w:numId w:val="4"/>
        </w:numPr>
        <w:shd w:val="clear" w:color="auto" w:fill="FFFFFF"/>
        <w:tabs>
          <w:tab w:val="clear" w:pos="349"/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eastAsia="zh-CN"/>
        </w:rPr>
      </w:pPr>
      <w:hyperlink r:id="rId19" w:history="1">
        <w:r w:rsidR="00631F71" w:rsidRPr="00711FB1">
          <w:rPr>
            <w:rStyle w:val="a8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eastAsia="zh-CN"/>
          </w:rPr>
          <w:t>https://sdamgia.ru/</w:t>
        </w:r>
      </w:hyperlink>
      <w:r w:rsidR="00631F71" w:rsidRPr="00711FB1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eastAsia="zh-CN"/>
        </w:rPr>
        <w:t xml:space="preserve"> - </w:t>
      </w:r>
      <w:r w:rsidR="00631F71" w:rsidRPr="00711FB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 портал для подготовки к экзаменам «Сдам ГИА: РЕШУ ВПР, ОГЭ, ЕГЭ, ГВЭ и ЦТ»</w:t>
      </w:r>
    </w:p>
    <w:p w:rsidR="004B1154" w:rsidRPr="004B1154" w:rsidRDefault="004B1154" w:rsidP="004B1154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4B1154" w:rsidRPr="004B1154" w:rsidRDefault="004B1154" w:rsidP="004B115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154">
        <w:rPr>
          <w:rFonts w:ascii="Times New Roman" w:hAnsi="Times New Roman" w:cs="Times New Roman"/>
          <w:color w:val="000000" w:themeColor="text1"/>
          <w:sz w:val="24"/>
          <w:szCs w:val="24"/>
        </w:rPr>
        <w:t>Учебно-практическое и учебно-лабораторное оборудование:</w:t>
      </w:r>
    </w:p>
    <w:p w:rsidR="004B1154" w:rsidRPr="004B1154" w:rsidRDefault="004B1154" w:rsidP="004B1154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Таблицы по математике для 7-9 классов</w:t>
      </w:r>
    </w:p>
    <w:p w:rsidR="004B1154" w:rsidRPr="004B1154" w:rsidRDefault="004B1154" w:rsidP="004B1154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B1154">
        <w:rPr>
          <w:rFonts w:ascii="Times New Roman" w:hAnsi="Times New Roman" w:cs="Times New Roman"/>
          <w:sz w:val="24"/>
          <w:szCs w:val="24"/>
          <w:lang w:eastAsia="ar-SA"/>
        </w:rPr>
        <w:t>Набор геометрических тел</w:t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4B1154" w:rsidRPr="00C44B74" w:rsidRDefault="004B1154" w:rsidP="004B11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Комплект чертёжных инструментов: линейка, транспортир, треугольник (30</w:t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Symbol" w:char="00B0"/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60</w:t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Symbol" w:char="00B0"/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90</w:t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Symbol" w:char="00B0"/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),  треугольник (45</w:t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Symbol" w:char="00B0"/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45</w:t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Symbol" w:char="00B0"/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90</w:t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Symbol" w:char="00B0"/>
      </w:r>
      <w:r w:rsidRPr="004B115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),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циркуль.</w:t>
      </w:r>
    </w:p>
    <w:p w:rsidR="009906DB" w:rsidRPr="004B1154" w:rsidRDefault="004B1154" w:rsidP="004B11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К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омпьютер, принтер, проектор, экран.</w:t>
      </w:r>
    </w:p>
    <w:p w:rsidR="00AF3157" w:rsidRDefault="00AF3157" w:rsidP="00566A0D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71CAF" w:rsidRPr="006A6D2E" w:rsidRDefault="00671CAF" w:rsidP="00566A0D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A6D2E">
        <w:rPr>
          <w:b/>
          <w:color w:val="000000"/>
          <w:sz w:val="28"/>
          <w:szCs w:val="28"/>
        </w:rPr>
        <w:t>Планируемые результаты освоения учебного предмета</w:t>
      </w:r>
    </w:p>
    <w:p w:rsidR="002D5DE4" w:rsidRPr="008E0CB9" w:rsidRDefault="00671CAF" w:rsidP="008E0CB9">
      <w:pPr>
        <w:tabs>
          <w:tab w:val="left" w:pos="2445"/>
        </w:tabs>
        <w:suppressAutoHyphens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 w:rsidR="002D5DE4" w:rsidRPr="008E0C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ичностные:</w:t>
      </w:r>
      <w:r w:rsidR="00A8233A" w:rsidRPr="008E0C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2D5DE4" w:rsidRPr="008E0CB9" w:rsidRDefault="002D5DE4" w:rsidP="0067040E">
      <w:pPr>
        <w:pStyle w:val="a3"/>
        <w:numPr>
          <w:ilvl w:val="0"/>
          <w:numId w:val="5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 </w:t>
      </w:r>
      <w:r w:rsidR="00A8233A"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2D5DE4" w:rsidRPr="008E0CB9" w:rsidRDefault="002D5DE4" w:rsidP="0067040E">
      <w:pPr>
        <w:pStyle w:val="a3"/>
        <w:numPr>
          <w:ilvl w:val="0"/>
          <w:numId w:val="5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2D5DE4" w:rsidRPr="008E0CB9" w:rsidRDefault="002D5DE4" w:rsidP="0067040E">
      <w:pPr>
        <w:pStyle w:val="a3"/>
        <w:numPr>
          <w:ilvl w:val="0"/>
          <w:numId w:val="5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2D5DE4" w:rsidRPr="008E0CB9" w:rsidRDefault="002D5DE4" w:rsidP="0067040E">
      <w:pPr>
        <w:pStyle w:val="a3"/>
        <w:numPr>
          <w:ilvl w:val="0"/>
          <w:numId w:val="5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</w:t>
      </w:r>
      <w:r w:rsidR="00A8233A"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контрпримеры;</w:t>
      </w:r>
    </w:p>
    <w:p w:rsidR="002D5DE4" w:rsidRPr="008E0CB9" w:rsidRDefault="002D5DE4" w:rsidP="0067040E">
      <w:pPr>
        <w:pStyle w:val="a3"/>
        <w:numPr>
          <w:ilvl w:val="0"/>
          <w:numId w:val="5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D5DE4" w:rsidRPr="008E0CB9" w:rsidRDefault="002D5DE4" w:rsidP="0067040E">
      <w:pPr>
        <w:pStyle w:val="a3"/>
        <w:numPr>
          <w:ilvl w:val="0"/>
          <w:numId w:val="5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инициативу, находчивость, активность при решении геометрических задач;</w:t>
      </w:r>
    </w:p>
    <w:p w:rsidR="002D5DE4" w:rsidRPr="008E0CB9" w:rsidRDefault="002D5DE4" w:rsidP="0067040E">
      <w:pPr>
        <w:pStyle w:val="a3"/>
        <w:numPr>
          <w:ilvl w:val="0"/>
          <w:numId w:val="5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2D5DE4" w:rsidRPr="008E0CB9" w:rsidRDefault="002D5DE4" w:rsidP="0067040E">
      <w:pPr>
        <w:pStyle w:val="a3"/>
        <w:numPr>
          <w:ilvl w:val="0"/>
          <w:numId w:val="5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671CAF" w:rsidRDefault="00A8233A" w:rsidP="0067040E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</w:p>
    <w:p w:rsidR="002D5DE4" w:rsidRPr="008E0CB9" w:rsidRDefault="00671CAF" w:rsidP="0067040E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2D5DE4" w:rsidRPr="008E0C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етапредметные:</w:t>
      </w:r>
    </w:p>
    <w:p w:rsidR="002D5DE4" w:rsidRPr="008E0CB9" w:rsidRDefault="002D5DE4" w:rsidP="0067040E">
      <w:pPr>
        <w:pStyle w:val="a3"/>
        <w:numPr>
          <w:ilvl w:val="0"/>
          <w:numId w:val="6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2D5DE4" w:rsidRPr="008E0CB9" w:rsidRDefault="002D5DE4" w:rsidP="0067040E">
      <w:pPr>
        <w:pStyle w:val="a3"/>
        <w:numPr>
          <w:ilvl w:val="0"/>
          <w:numId w:val="6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2D5DE4" w:rsidRPr="008E0CB9" w:rsidRDefault="002D5DE4" w:rsidP="0067040E">
      <w:pPr>
        <w:pStyle w:val="a3"/>
        <w:numPr>
          <w:ilvl w:val="0"/>
          <w:numId w:val="6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</w:t>
      </w:r>
      <w:r w:rsidR="0067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объективную трудность и собственные возможности е</w:t>
      </w:r>
      <w:r w:rsidR="0067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решения;</w:t>
      </w:r>
    </w:p>
    <w:p w:rsidR="002D5DE4" w:rsidRPr="008E0CB9" w:rsidRDefault="002D5DE4" w:rsidP="0067040E">
      <w:pPr>
        <w:pStyle w:val="a3"/>
        <w:numPr>
          <w:ilvl w:val="0"/>
          <w:numId w:val="6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2D5DE4" w:rsidRPr="008E0CB9" w:rsidRDefault="002D5DE4" w:rsidP="0067040E">
      <w:pPr>
        <w:pStyle w:val="a3"/>
        <w:numPr>
          <w:ilvl w:val="0"/>
          <w:numId w:val="6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2D5DE4" w:rsidRPr="008E0CB9" w:rsidRDefault="002D5DE4" w:rsidP="0067040E">
      <w:pPr>
        <w:pStyle w:val="a3"/>
        <w:numPr>
          <w:ilvl w:val="0"/>
          <w:numId w:val="6"/>
        </w:numPr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164463"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и развитие учебной  </w:t>
      </w: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в области использования информационно-коммуникационных технологий (ИКТ-компетентности);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2D5DE4" w:rsidRPr="008E0CB9" w:rsidRDefault="002D5DE4" w:rsidP="0067040E">
      <w:pPr>
        <w:pStyle w:val="a3"/>
        <w:widowControl w:val="0"/>
        <w:numPr>
          <w:ilvl w:val="0"/>
          <w:numId w:val="7"/>
        </w:numPr>
        <w:tabs>
          <w:tab w:val="left" w:pos="8040"/>
        </w:tabs>
        <w:suppressAutoHyphens/>
        <w:spacing w:after="0" w:line="259" w:lineRule="auto"/>
        <w:ind w:left="221" w:hanging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2D5DE4" w:rsidRPr="008E0CB9" w:rsidRDefault="002D5DE4" w:rsidP="0067040E">
      <w:pPr>
        <w:pStyle w:val="a3"/>
        <w:numPr>
          <w:ilvl w:val="0"/>
          <w:numId w:val="8"/>
        </w:numPr>
        <w:tabs>
          <w:tab w:val="left" w:pos="8040"/>
        </w:tabs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67040E" w:rsidRDefault="002D5DE4" w:rsidP="0067040E">
      <w:pPr>
        <w:pStyle w:val="a3"/>
        <w:numPr>
          <w:ilvl w:val="0"/>
          <w:numId w:val="8"/>
        </w:numPr>
        <w:tabs>
          <w:tab w:val="left" w:pos="8040"/>
        </w:tabs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  <w:r w:rsidR="0067040E" w:rsidRPr="0067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DE4" w:rsidRPr="0067040E" w:rsidRDefault="0067040E" w:rsidP="0067040E">
      <w:pPr>
        <w:pStyle w:val="a3"/>
        <w:numPr>
          <w:ilvl w:val="0"/>
          <w:numId w:val="8"/>
        </w:numPr>
        <w:tabs>
          <w:tab w:val="left" w:pos="8040"/>
        </w:tabs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</w:t>
      </w:r>
      <w:r w:rsidR="002D5DE4" w:rsidRPr="0067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партнера;</w:t>
      </w:r>
    </w:p>
    <w:p w:rsidR="002D5DE4" w:rsidRPr="008E0CB9" w:rsidRDefault="0067040E" w:rsidP="0067040E">
      <w:pPr>
        <w:pStyle w:val="a3"/>
        <w:numPr>
          <w:ilvl w:val="0"/>
          <w:numId w:val="8"/>
        </w:numPr>
        <w:tabs>
          <w:tab w:val="left" w:pos="8040"/>
        </w:tabs>
        <w:suppressAutoHyphens/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</w:t>
      </w:r>
      <w:r w:rsidR="002D5DE4" w:rsidRPr="008E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формулировать, аргументировать и отстаивать свое мнение;</w:t>
      </w:r>
    </w:p>
    <w:p w:rsidR="002D5DE4" w:rsidRPr="008E0CB9" w:rsidRDefault="002D5DE4" w:rsidP="0067040E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DE4" w:rsidRPr="008E0CB9" w:rsidRDefault="00671CAF" w:rsidP="0067040E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</w:t>
      </w:r>
      <w:r w:rsidR="002D5DE4" w:rsidRPr="008E0C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редметные:</w:t>
      </w:r>
    </w:p>
    <w:p w:rsidR="00ED5A61" w:rsidRPr="00ED5A61" w:rsidRDefault="00ED5A61" w:rsidP="0067040E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 понятийным аппаратом по основным разделам содержания; представление об основных изучаемых понятиях (геометрическая фигура, </w:t>
      </w:r>
      <w:r w:rsidR="0067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вектор, координаты</w:t>
      </w: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как важнейших математических моделях, позволяющих описывать и изучать реальные процессы и явления;</w:t>
      </w:r>
    </w:p>
    <w:p w:rsidR="00ED5A61" w:rsidRPr="00ED5A61" w:rsidRDefault="00ED5A61" w:rsidP="0067040E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ED5A61" w:rsidRPr="00ED5A61" w:rsidRDefault="00ED5A61" w:rsidP="0067040E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устных письменных, инструментальных вычислений; </w:t>
      </w:r>
    </w:p>
    <w:p w:rsidR="00ED5A61" w:rsidRPr="00ED5A61" w:rsidRDefault="00ED5A61" w:rsidP="0067040E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67040E" w:rsidRDefault="00ED5A61" w:rsidP="0067040E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усвоение систематических знаний о плоских фигурах и их свойствах, </w:t>
      </w:r>
      <w:r w:rsidR="0067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на наглядном уровне – о простейших пространственных телах, </w:t>
      </w: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систематические знания о них для решения геометрических и практических задач;</w:t>
      </w:r>
    </w:p>
    <w:p w:rsidR="0067040E" w:rsidRPr="0067040E" w:rsidRDefault="0067040E" w:rsidP="0067040E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</w:t>
      </w:r>
      <w:r w:rsidR="00ED5A61" w:rsidRPr="0067040E"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67040E" w:rsidRPr="0067040E" w:rsidRDefault="0067040E" w:rsidP="0067040E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D5A61" w:rsidRPr="0067040E">
        <w:rPr>
          <w:rFonts w:ascii="Times New Roman" w:hAnsi="Times New Roman" w:cs="Times New Roman"/>
          <w:sz w:val="24"/>
          <w:szCs w:val="24"/>
        </w:rPr>
        <w:t>изображать геометрические фигуры, выполнять чертежи по условию задач;</w:t>
      </w:r>
    </w:p>
    <w:p w:rsidR="0067040E" w:rsidRPr="0067040E" w:rsidRDefault="0067040E" w:rsidP="0067040E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умение измерять длины отрезков, величины углов</w:t>
      </w:r>
      <w:r w:rsidRPr="0067040E">
        <w:rPr>
          <w:rFonts w:ascii="Times New Roman" w:hAnsi="Times New Roman" w:cs="Times New Roman"/>
          <w:sz w:val="24"/>
          <w:szCs w:val="24"/>
        </w:rPr>
        <w:t>;</w:t>
      </w:r>
    </w:p>
    <w:p w:rsidR="00552572" w:rsidRPr="00552572" w:rsidRDefault="0067040E" w:rsidP="00552572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2572">
        <w:rPr>
          <w:rFonts w:ascii="Times New Roman" w:hAnsi="Times New Roman" w:cs="Times New Roman"/>
          <w:sz w:val="24"/>
          <w:szCs w:val="24"/>
        </w:rPr>
        <w:t xml:space="preserve">использовать формулы для нахождения периметров, </w:t>
      </w:r>
      <w:r w:rsidR="00ED5A61" w:rsidRPr="0067040E">
        <w:rPr>
          <w:rFonts w:ascii="Times New Roman" w:hAnsi="Times New Roman" w:cs="Times New Roman"/>
          <w:sz w:val="24"/>
          <w:szCs w:val="24"/>
        </w:rPr>
        <w:t>площадей и объёмов</w:t>
      </w:r>
      <w:r w:rsidR="00552572">
        <w:rPr>
          <w:rFonts w:ascii="Times New Roman" w:hAnsi="Times New Roman" w:cs="Times New Roman"/>
          <w:sz w:val="24"/>
          <w:szCs w:val="24"/>
        </w:rPr>
        <w:t xml:space="preserve"> фигур</w:t>
      </w:r>
      <w:r w:rsidR="00ED5A61" w:rsidRPr="006704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5A61" w:rsidRPr="00552572" w:rsidRDefault="00ED5A61" w:rsidP="00552572">
      <w:pPr>
        <w:pStyle w:val="a3"/>
        <w:numPr>
          <w:ilvl w:val="0"/>
          <w:numId w:val="18"/>
        </w:numPr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</w:t>
      </w:r>
      <w:r w:rsidRPr="00552572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фигур, применяя дополнительные построения, алгебраический и тригонометрический аппарат;</w:t>
      </w:r>
    </w:p>
    <w:p w:rsidR="00ED5A61" w:rsidRPr="00ED5A61" w:rsidRDefault="00ED5A61" w:rsidP="0067040E">
      <w:pPr>
        <w:pStyle w:val="a3"/>
        <w:numPr>
          <w:ilvl w:val="0"/>
          <w:numId w:val="19"/>
        </w:numPr>
        <w:spacing w:after="0" w:line="240" w:lineRule="auto"/>
        <w:ind w:left="220" w:hanging="220"/>
        <w:jc w:val="both"/>
        <w:rPr>
          <w:rFonts w:ascii="Times New Roman" w:hAnsi="Times New Roman" w:cs="Times New Roman"/>
          <w:sz w:val="24"/>
          <w:szCs w:val="24"/>
        </w:rPr>
      </w:pP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</w:t>
      </w:r>
      <w:r w:rsidRPr="00ED5A61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ED5A61" w:rsidRPr="00ED5A61" w:rsidRDefault="00ED5A61" w:rsidP="0067040E">
      <w:pPr>
        <w:pStyle w:val="a3"/>
        <w:widowControl w:val="0"/>
        <w:numPr>
          <w:ilvl w:val="0"/>
          <w:numId w:val="19"/>
        </w:numPr>
        <w:tabs>
          <w:tab w:val="num" w:pos="440"/>
        </w:tabs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</w:t>
      </w:r>
      <w:r w:rsidRPr="00ED5A61">
        <w:rPr>
          <w:rFonts w:ascii="Times New Roman" w:hAnsi="Times New Roman" w:cs="Times New Roman"/>
          <w:sz w:val="24"/>
          <w:szCs w:val="24"/>
        </w:rPr>
        <w:t xml:space="preserve">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AF3157" w:rsidRPr="00AF3157" w:rsidRDefault="00ED5A61" w:rsidP="00AF3157">
      <w:pPr>
        <w:pStyle w:val="a3"/>
        <w:widowControl w:val="0"/>
        <w:numPr>
          <w:ilvl w:val="0"/>
          <w:numId w:val="19"/>
        </w:numPr>
        <w:tabs>
          <w:tab w:val="num" w:pos="440"/>
        </w:tabs>
        <w:spacing w:after="0" w:line="259" w:lineRule="auto"/>
        <w:ind w:left="22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  <w:r w:rsidR="00A8233A" w:rsidRPr="00AF31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D5A61" w:rsidRPr="00AE074D" w:rsidRDefault="00ED5A61" w:rsidP="00AE074D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4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D5A61" w:rsidRDefault="00ED5A61" w:rsidP="005525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2572" w:rsidRPr="00231005" w:rsidRDefault="00552572" w:rsidP="00552572">
      <w:pPr>
        <w:shd w:val="clear" w:color="auto" w:fill="FFFFFF"/>
        <w:tabs>
          <w:tab w:val="left" w:pos="629"/>
        </w:tabs>
        <w:spacing w:after="0" w:line="240" w:lineRule="auto"/>
        <w:ind w:left="10" w:right="10" w:hanging="1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1005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1.</w:t>
      </w:r>
      <w:r w:rsidRPr="002310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Четырёхугольники.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left="5" w:right="2" w:firstLine="4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Определение четырехугольника. Параллелограмм и его свой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ства Признаки параллелограмма. Прямоугольник, ромб, квадрат и их свойства. Теорема Фалеса. Средняя линия треугольника. Трапеция. Средняя линия трапеции. Пропорциональные отрезки. Замечательные точки в треугольнике.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left="5" w:right="5" w:firstLine="4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A17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8F2F5B">
        <w:rPr>
          <w:rFonts w:ascii="Times New Roman" w:hAnsi="Times New Roman" w:cs="Times New Roman"/>
          <w:sz w:val="24"/>
          <w:szCs w:val="24"/>
        </w:rPr>
        <w:t xml:space="preserve"> дать учащимся систематизированные сведения о четырехугольниках и их свойствах.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left="5" w:right="5" w:firstLine="4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Доказательства большинства теорем данной темы проводятся с опорой на признаки равенства треугольников, которые исполь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зуются и при решении задач в совокупности с применением но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вых теоретических фактов. Поэтому изучение темы можно орга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низовать как процесс обобщения и систематизации знаний учащихся о свойствах треугольников, осуществив перенос усво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енных методов на новый объект изучения.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lastRenderedPageBreak/>
        <w:t>Вводимые при изучении темы сведения о различных видах че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тырехугольников и их свойствах играют важную роль в изучении последующего материала. Основное внимание следует направить на решения задач, в ходе которых отрабатываются практические умения применять свойства и признаки параллелограмма и его частных видов, необходимые для распознавания конкретных ви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дов четырехугольников и вычисления их элементов.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right="5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Рассматриваемая в теме теорема Фалеса (теорема о пропор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циональных отрезках) играет вспомогательную роль в построе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нии курса. Воспроизведения ее доказательства необязательно требовать от учащихся. Примером применения теоремы Фалеса является доказательство теоремы о средней линии треугольника. Теорема о пропорциональных отрезках используется в доказа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тельстве теоремы о косинусе угла прямоугольного треугольника.</w:t>
      </w:r>
    </w:p>
    <w:p w:rsidR="00552572" w:rsidRPr="008F2F5B" w:rsidRDefault="00552572" w:rsidP="00552572">
      <w:pPr>
        <w:shd w:val="clear" w:color="auto" w:fill="FFFFFF"/>
        <w:tabs>
          <w:tab w:val="left" w:pos="629"/>
        </w:tabs>
        <w:spacing w:after="0" w:line="240" w:lineRule="auto"/>
        <w:ind w:left="3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2572" w:rsidRPr="00231005" w:rsidRDefault="00552572" w:rsidP="00552572">
      <w:pPr>
        <w:shd w:val="clear" w:color="auto" w:fill="FFFFFF"/>
        <w:tabs>
          <w:tab w:val="left" w:pos="629"/>
        </w:tabs>
        <w:spacing w:after="0" w:line="240" w:lineRule="auto"/>
        <w:ind w:left="334" w:hanging="33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1005">
        <w:rPr>
          <w:rFonts w:ascii="Times New Roman" w:hAnsi="Times New Roman" w:cs="Times New Roman"/>
          <w:bCs/>
          <w:sz w:val="24"/>
          <w:szCs w:val="24"/>
          <w:u w:val="single"/>
        </w:rPr>
        <w:t>2. Теорема Пифагора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left="5" w:right="2" w:firstLine="4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Синус, косинус и тангенс острого угла прямоугольного тре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угольника. Теорема Пифагора. Неравенство треугольника. Пер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пендикуляр и наклонная. Соотношение между сторонами и угла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ми в прямоугольном треугольнике. Значения синуса, косинуса и тангенса некоторых углов.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left="2" w:right="10" w:firstLine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A17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8F2F5B">
        <w:rPr>
          <w:rFonts w:ascii="Times New Roman" w:hAnsi="Times New Roman" w:cs="Times New Roman"/>
          <w:sz w:val="24"/>
          <w:szCs w:val="24"/>
        </w:rPr>
        <w:t xml:space="preserve"> сформировать аппарат решения прямо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угольных треугольников, необходимый для вычисления элемен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тов геометрических фигур на плоскости и в пространстве.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left="2" w:firstLine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Изучение теоремы Пифагора позволяет существенно расширить круг геометрических задач, давая вместе с признаками равенства треугольников достаточно мощный аппарат решения задач.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left="2" w:right="7" w:firstLine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Большое внимание в данной теме уделяется вопросам, свя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занным с решением прямоугольных треугольников. Для этого необходимо прочное усвоение определений синуса, косинуса и тангенса острого угла,</w:t>
      </w:r>
    </w:p>
    <w:p w:rsidR="00552572" w:rsidRPr="008F2F5B" w:rsidRDefault="00552572" w:rsidP="00CA1A17">
      <w:pPr>
        <w:shd w:val="clear" w:color="auto" w:fill="FFFFFF"/>
        <w:spacing w:after="0" w:line="240" w:lineRule="auto"/>
        <w:ind w:right="1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В ходе решения задач усваиваются основные алгоритмы ре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шения прямоугольных треугольников, при проведении практи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ческих вычислений вырабатываются навыки нахождения с по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мощью таблиц или калькуляторов значений синуса, косинуса и тангенса угла, а в ряде задач используются значения синуса, ко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синуса и тангенса углов 30°, 45 , 60°.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right="1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Соответствующие умения являются опорными для решения вычислительных задач и доказательств ряда теорем в курсе пла</w:t>
      </w:r>
      <w:r w:rsidRPr="008F2F5B">
        <w:rPr>
          <w:rFonts w:ascii="Times New Roman" w:hAnsi="Times New Roman" w:cs="Times New Roman"/>
          <w:sz w:val="24"/>
          <w:szCs w:val="24"/>
        </w:rPr>
        <w:softHyphen/>
        <w:t xml:space="preserve">ниметр и </w:t>
      </w:r>
      <w:r w:rsidRPr="008F2F5B">
        <w:rPr>
          <w:rFonts w:ascii="Times New Roman" w:hAnsi="Times New Roman" w:cs="Times New Roman"/>
          <w:smallCaps/>
          <w:sz w:val="24"/>
          <w:szCs w:val="24"/>
          <w:lang w:val="en-US"/>
        </w:rPr>
        <w:t>pi</w:t>
      </w:r>
      <w:r w:rsidRPr="008F2F5B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8F2F5B">
        <w:rPr>
          <w:rFonts w:ascii="Times New Roman" w:hAnsi="Times New Roman" w:cs="Times New Roman"/>
          <w:sz w:val="24"/>
          <w:szCs w:val="24"/>
        </w:rPr>
        <w:t>и стереометрии. Кроме того, они используются и в кур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се физики. Поэтому необходимо добиться прочных навыков прак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тического применения этих фактов в решении вычислительных задач. При изучении данной темы широко используются и полу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чают дальнейшее развитие такие навыки и алгебраические уме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ния учащихся, как решение квадратных уравнений, извлечение квадратных корней,  преобразования алгебраических уравнений.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left="2" w:right="14" w:firstLine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В конце темы рассматривается теорема о неравенстве тре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угольника. Тем самым пополняются знания учащихся о свойст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вах расстояний между точками. Наиболее важным с практиче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ской точки зрения является случай, когда данные точки не лежат на одной прямой, т. е. свойство сторон треугольника. Его полезно закрепить на ряде примеров. В то же время воспроизведения до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казательства теоремы можно от учащихся не требовать.</w:t>
      </w:r>
    </w:p>
    <w:p w:rsidR="00552572" w:rsidRDefault="00552572" w:rsidP="00552572">
      <w:pPr>
        <w:shd w:val="clear" w:color="auto" w:fill="FFFFFF"/>
        <w:spacing w:after="0" w:line="240" w:lineRule="auto"/>
        <w:ind w:left="-340" w:right="12" w:firstLine="3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3157" w:rsidRPr="008F2F5B" w:rsidRDefault="00AF3157" w:rsidP="00552572">
      <w:pPr>
        <w:shd w:val="clear" w:color="auto" w:fill="FFFFFF"/>
        <w:spacing w:after="0" w:line="240" w:lineRule="auto"/>
        <w:ind w:left="-340" w:right="12" w:firstLine="3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572" w:rsidRPr="008F2F5B" w:rsidRDefault="00552572" w:rsidP="00552572">
      <w:pPr>
        <w:shd w:val="clear" w:color="auto" w:fill="FFFFFF"/>
        <w:spacing w:after="0" w:line="240" w:lineRule="auto"/>
        <w:ind w:left="-340" w:right="12" w:firstLine="3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005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3.</w:t>
      </w:r>
      <w:r w:rsidRPr="002310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Декартовы координаты на плоскости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left="5" w:right="12" w:firstLine="4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Прямоугольная система координат на плоскости. Коорди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наты середины отрезка. Расстояние между точками. Уравнения прямой и окружности. Координаты точки пересечения прямых. График линейной функции. Пересечение прямой с окружностью. Синус, косинус и тангенс углов от 0° до 180°.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left="7" w:right="19" w:firstLine="4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FBB">
        <w:rPr>
          <w:rFonts w:ascii="Times New Roman" w:hAnsi="Times New Roman" w:cs="Times New Roman"/>
          <w:i/>
          <w:sz w:val="24"/>
          <w:szCs w:val="24"/>
        </w:rPr>
        <w:lastRenderedPageBreak/>
        <w:t>Основная цель:</w:t>
      </w:r>
      <w:r w:rsidRPr="0078202C">
        <w:rPr>
          <w:rFonts w:ascii="Times New Roman" w:hAnsi="Times New Roman" w:cs="Times New Roman"/>
          <w:sz w:val="24"/>
          <w:szCs w:val="24"/>
        </w:rPr>
        <w:t xml:space="preserve"> обобщить</w:t>
      </w:r>
      <w:r w:rsidRPr="008F2F5B">
        <w:rPr>
          <w:rFonts w:ascii="Times New Roman" w:hAnsi="Times New Roman" w:cs="Times New Roman"/>
          <w:sz w:val="24"/>
          <w:szCs w:val="24"/>
        </w:rPr>
        <w:t xml:space="preserve"> и систематизировать представ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ления учащихся о декартовых координатах; развить умение приме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нять алгебраический аппарат при решении геометрических задач.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left="5" w:right="19" w:firstLine="4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В начале темы вводится определение декартовых координат, выводятся формулы для нахождения координаты середины от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резка и расстояния между точками. Рассматриваются уравнения окружности и прямой и способы нахождения с их помощью ко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ординат точки пересечения прямых, прямой с окружностью.</w:t>
      </w:r>
    </w:p>
    <w:p w:rsidR="00552572" w:rsidRPr="008F2F5B" w:rsidRDefault="00552572" w:rsidP="00552572">
      <w:pPr>
        <w:shd w:val="clear" w:color="auto" w:fill="FFFFFF"/>
        <w:spacing w:after="0" w:line="240" w:lineRule="auto"/>
        <w:ind w:lef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В данной теме демонстрируется эффективность применения формул для координат середины отрезка, расстояния между точ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ками, уравнений окружности и прямой в конкретных геометрических  задачах,  тем  самым дается  представление  об изучении геометрических фигур с помощью методов алгебры.</w:t>
      </w:r>
    </w:p>
    <w:p w:rsidR="00552572" w:rsidRPr="008F2F5B" w:rsidRDefault="00552572" w:rsidP="00552572">
      <w:pPr>
        <w:shd w:val="clear" w:color="auto" w:fill="FFFFFF"/>
        <w:spacing w:after="0" w:line="240" w:lineRule="auto"/>
        <w:ind w:left="1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572" w:rsidRPr="00231005" w:rsidRDefault="00552572" w:rsidP="00552572">
      <w:pPr>
        <w:shd w:val="clear" w:color="auto" w:fill="FFFFFF"/>
        <w:spacing w:after="0" w:line="240" w:lineRule="auto"/>
        <w:ind w:left="1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1005">
        <w:rPr>
          <w:rFonts w:ascii="Times New Roman" w:hAnsi="Times New Roman" w:cs="Times New Roman"/>
          <w:bCs/>
          <w:sz w:val="24"/>
          <w:szCs w:val="24"/>
          <w:u w:val="single"/>
        </w:rPr>
        <w:t>4. Движение.</w:t>
      </w:r>
      <w:r w:rsidRPr="002310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left="2" w:firstLine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 xml:space="preserve">Движение и его свойства. Симметрия относительно точки и прямой. Поворот. Параллельный перенос и его свойства. </w:t>
      </w:r>
      <w:r>
        <w:rPr>
          <w:rFonts w:ascii="Times New Roman" w:hAnsi="Times New Roman" w:cs="Times New Roman"/>
          <w:sz w:val="24"/>
          <w:szCs w:val="24"/>
        </w:rPr>
        <w:t xml:space="preserve">Существование и единственность параллельного переноса. Сонаправленность полупрямых. </w:t>
      </w:r>
      <w:r w:rsidRPr="008F2F5B">
        <w:rPr>
          <w:rFonts w:ascii="Times New Roman" w:hAnsi="Times New Roman" w:cs="Times New Roman"/>
          <w:sz w:val="24"/>
          <w:szCs w:val="24"/>
        </w:rPr>
        <w:t xml:space="preserve">Геометрические преобразования на практике.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F2F5B">
        <w:rPr>
          <w:rFonts w:ascii="Times New Roman" w:hAnsi="Times New Roman" w:cs="Times New Roman"/>
          <w:sz w:val="24"/>
          <w:szCs w:val="24"/>
        </w:rPr>
        <w:t>авенств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F2F5B">
        <w:rPr>
          <w:rFonts w:ascii="Times New Roman" w:hAnsi="Times New Roman" w:cs="Times New Roman"/>
          <w:sz w:val="24"/>
          <w:szCs w:val="24"/>
        </w:rPr>
        <w:t xml:space="preserve"> фигур.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left="5" w:right="5" w:firstLine="4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FBB">
        <w:rPr>
          <w:rFonts w:ascii="Times New Roman" w:hAnsi="Times New Roman" w:cs="Times New Roman"/>
          <w:i/>
          <w:sz w:val="24"/>
          <w:szCs w:val="24"/>
        </w:rPr>
        <w:t xml:space="preserve">Основная цель: </w:t>
      </w:r>
      <w:r w:rsidRPr="0078202C">
        <w:rPr>
          <w:rFonts w:ascii="Times New Roman" w:hAnsi="Times New Roman" w:cs="Times New Roman"/>
          <w:sz w:val="24"/>
          <w:szCs w:val="24"/>
        </w:rPr>
        <w:t>познакомить</w:t>
      </w:r>
      <w:r w:rsidRPr="008F2F5B">
        <w:rPr>
          <w:rFonts w:ascii="Times New Roman" w:hAnsi="Times New Roman" w:cs="Times New Roman"/>
          <w:sz w:val="24"/>
          <w:szCs w:val="24"/>
        </w:rPr>
        <w:t xml:space="preserve"> учащихся с примерами геометрических преобразований.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left="5" w:firstLine="4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Поскольку в дальнейшем движения не применяются в качест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ве аппарата для</w:t>
      </w:r>
      <w:r w:rsidRPr="008F2F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2F5B">
        <w:rPr>
          <w:rFonts w:ascii="Times New Roman" w:hAnsi="Times New Roman" w:cs="Times New Roman"/>
          <w:sz w:val="24"/>
          <w:szCs w:val="24"/>
        </w:rPr>
        <w:t>решения задач и изложения теории, можно реко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мендовать изучение материала в ознакомительном порядке, т.е. не требовать от учащихся воспроизведения доказательств, Однако основные понятия — симметрия относительно точки и прямой, параллельный перенос — учащиеся должны усвоить на уровне практических применений.</w:t>
      </w:r>
    </w:p>
    <w:p w:rsidR="00552572" w:rsidRPr="00231005" w:rsidRDefault="00552572" w:rsidP="00552572">
      <w:pPr>
        <w:shd w:val="clear" w:color="auto" w:fill="FFFFFF"/>
        <w:spacing w:after="0" w:line="240" w:lineRule="auto"/>
        <w:ind w:left="5" w:firstLine="34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52572" w:rsidRPr="00231005" w:rsidRDefault="00552572" w:rsidP="00552572">
      <w:pPr>
        <w:shd w:val="clear" w:color="auto" w:fill="FFFFFF"/>
        <w:spacing w:after="0" w:line="240" w:lineRule="auto"/>
        <w:ind w:left="-340" w:firstLine="34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1005">
        <w:rPr>
          <w:rFonts w:ascii="Times New Roman" w:hAnsi="Times New Roman" w:cs="Times New Roman"/>
          <w:bCs/>
          <w:sz w:val="24"/>
          <w:szCs w:val="24"/>
          <w:u w:val="single"/>
        </w:rPr>
        <w:t>5. Векторы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2310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left="5" w:firstLine="4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Вектор. Абсолютная величина и направление вектора. Равен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ство векторов. Координаты вектора. Сложение векторов и его свойства. Умножение вектора на число. [Коллинеарные векторы.] Скалярное произведение векторов. Угол между векторами. [Про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екция на ось. Разложение вектора по координатным осям.]</w:t>
      </w:r>
    </w:p>
    <w:p w:rsidR="00552572" w:rsidRPr="008F2F5B" w:rsidRDefault="00552572" w:rsidP="00F17FBB">
      <w:pPr>
        <w:shd w:val="clear" w:color="auto" w:fill="FFFFFF"/>
        <w:spacing w:after="0" w:line="240" w:lineRule="auto"/>
        <w:ind w:left="2" w:right="7" w:firstLine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FBB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78202C">
        <w:rPr>
          <w:rFonts w:ascii="Times New Roman" w:hAnsi="Times New Roman" w:cs="Times New Roman"/>
          <w:sz w:val="24"/>
          <w:szCs w:val="24"/>
        </w:rPr>
        <w:t xml:space="preserve"> познакомить учащихся</w:t>
      </w:r>
      <w:r w:rsidRPr="008F2F5B">
        <w:rPr>
          <w:rFonts w:ascii="Times New Roman" w:hAnsi="Times New Roman" w:cs="Times New Roman"/>
          <w:sz w:val="24"/>
          <w:szCs w:val="24"/>
        </w:rPr>
        <w:t xml:space="preserve"> с элементами век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торной алгебры и их применением для решения геометрических за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дач;  сформировать умение  производить операции над векторами.</w:t>
      </w:r>
    </w:p>
    <w:p w:rsidR="00552572" w:rsidRDefault="00552572" w:rsidP="00F17FBB">
      <w:pPr>
        <w:widowControl w:val="0"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F5B">
        <w:rPr>
          <w:rFonts w:ascii="Times New Roman" w:hAnsi="Times New Roman" w:cs="Times New Roman"/>
          <w:sz w:val="24"/>
          <w:szCs w:val="24"/>
        </w:rPr>
        <w:t>Основное внимание следует уделить формированию практи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ческих умений учащихся, связанных с вычислением коорди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нат вектора, его абсолютной величины, выполнением сложения и вычитания векторов, умножения вектора на число. Наряду с операциями над векторами в координатной форме следует уде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лить большое внимание операциям в геометрической форме. Действия над векторами в координатной и геометрической фор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мах используются при параллельном изучении курса физики. Знания о векторных величинах, приобретенные на уроках физи</w:t>
      </w:r>
      <w:r w:rsidRPr="008F2F5B">
        <w:rPr>
          <w:rFonts w:ascii="Times New Roman" w:hAnsi="Times New Roman" w:cs="Times New Roman"/>
          <w:sz w:val="24"/>
          <w:szCs w:val="24"/>
        </w:rPr>
        <w:softHyphen/>
        <w:t>ки, могут быть использованы для мотивированного введения на предметной основе ряда основных понятий темы.</w:t>
      </w:r>
    </w:p>
    <w:p w:rsidR="00552572" w:rsidRDefault="00552572" w:rsidP="00552572">
      <w:pPr>
        <w:widowControl w:val="0"/>
        <w:shd w:val="clear" w:color="auto" w:fill="FFFFFF"/>
        <w:spacing w:after="0" w:line="240" w:lineRule="auto"/>
        <w:ind w:firstLine="3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572" w:rsidRPr="00231005" w:rsidRDefault="00552572" w:rsidP="00552572">
      <w:pPr>
        <w:pStyle w:val="a3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6. Итоговое п</w:t>
      </w:r>
      <w:r w:rsidRPr="00231005">
        <w:rPr>
          <w:rFonts w:ascii="Times New Roman" w:hAnsi="Times New Roman" w:cs="Times New Roman"/>
          <w:bCs/>
          <w:sz w:val="24"/>
          <w:szCs w:val="24"/>
          <w:u w:val="single"/>
        </w:rPr>
        <w:t>овторение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552572" w:rsidRDefault="00552572" w:rsidP="00F17FBB">
      <w:pPr>
        <w:pStyle w:val="a3"/>
        <w:widowControl w:val="0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7FBB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5E3951">
        <w:rPr>
          <w:rFonts w:ascii="Times New Roman" w:hAnsi="Times New Roman" w:cs="Times New Roman"/>
          <w:sz w:val="24"/>
          <w:szCs w:val="24"/>
        </w:rPr>
        <w:t xml:space="preserve"> повторение, обобщение и систематизация знаний, умений и навыков за курс геометрии 8 класса.</w:t>
      </w:r>
    </w:p>
    <w:p w:rsidR="00552572" w:rsidRDefault="00552572" w:rsidP="00552572">
      <w:pPr>
        <w:pStyle w:val="a3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2572" w:rsidRDefault="00552572" w:rsidP="00552572">
      <w:pPr>
        <w:pStyle w:val="a3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7. Модуль «Решение геометрических задач повышенной сложности».</w:t>
      </w:r>
    </w:p>
    <w:p w:rsidR="00552572" w:rsidRDefault="00552572" w:rsidP="00F17FBB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Четырёхугольники. Теорема Пифагора. Декартовы координаты на плоскости. Движение. Векторы.</w:t>
      </w:r>
    </w:p>
    <w:p w:rsidR="00F17FBB" w:rsidRDefault="00F17FBB" w:rsidP="00F17F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17FBB">
        <w:rPr>
          <w:rFonts w:ascii="Times New Roman" w:hAnsi="Times New Roman"/>
          <w:i/>
          <w:sz w:val="24"/>
          <w:szCs w:val="24"/>
        </w:rPr>
        <w:t>Основная цель:</w:t>
      </w:r>
      <w:r w:rsidRPr="002C0A42">
        <w:rPr>
          <w:rFonts w:ascii="Times New Roman" w:hAnsi="Times New Roman"/>
          <w:sz w:val="24"/>
          <w:szCs w:val="24"/>
        </w:rPr>
        <w:t xml:space="preserve"> обобщить и расширить знания учащихся по отдельным разделам учебной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552572" w:rsidRDefault="00552572" w:rsidP="0055257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5A61" w:rsidRDefault="00ED5A61" w:rsidP="00ED5A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ED5A61" w:rsidSect="00AE074D">
          <w:footerReference w:type="default" r:id="rId20"/>
          <w:pgSz w:w="16838" w:h="11906" w:orient="landscape"/>
          <w:pgMar w:top="851" w:right="794" w:bottom="851" w:left="794" w:header="0" w:footer="0" w:gutter="0"/>
          <w:pgNumType w:start="1"/>
          <w:cols w:space="708"/>
          <w:titlePg/>
          <w:docGrid w:linePitch="360"/>
        </w:sectPr>
      </w:pPr>
    </w:p>
    <w:p w:rsidR="00AD3E4F" w:rsidRDefault="00AD3E4F" w:rsidP="00796C8F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W w:w="4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8229"/>
        <w:gridCol w:w="1671"/>
        <w:gridCol w:w="1880"/>
        <w:gridCol w:w="1940"/>
      </w:tblGrid>
      <w:tr w:rsidR="00323140" w:rsidRPr="00110CE6" w:rsidTr="00323140">
        <w:trPr>
          <w:trHeight w:val="263"/>
          <w:jc w:val="center"/>
        </w:trPr>
        <w:tc>
          <w:tcPr>
            <w:tcW w:w="701" w:type="dxa"/>
            <w:vMerge w:val="restart"/>
          </w:tcPr>
          <w:p w:rsidR="00323140" w:rsidRPr="00110CE6" w:rsidRDefault="00323140" w:rsidP="00B259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85" w:type="dxa"/>
            <w:vMerge w:val="restart"/>
            <w:vAlign w:val="center"/>
          </w:tcPr>
          <w:p w:rsidR="00323140" w:rsidRPr="00110CE6" w:rsidRDefault="00323140" w:rsidP="00B259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93" w:type="dxa"/>
            <w:gridSpan w:val="2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323140" w:rsidRPr="00110CE6" w:rsidTr="00323140">
        <w:trPr>
          <w:trHeight w:val="262"/>
          <w:jc w:val="center"/>
        </w:trPr>
        <w:tc>
          <w:tcPr>
            <w:tcW w:w="701" w:type="dxa"/>
            <w:vMerge/>
          </w:tcPr>
          <w:p w:rsidR="00323140" w:rsidRPr="00110CE6" w:rsidRDefault="00323140" w:rsidP="00B259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/>
            <w:vAlign w:val="center"/>
          </w:tcPr>
          <w:p w:rsidR="00323140" w:rsidRPr="00110CE6" w:rsidRDefault="00323140" w:rsidP="00B259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</w:t>
            </w:r>
          </w:p>
          <w:p w:rsidR="00323140" w:rsidRPr="00D24C06" w:rsidRDefault="00323140" w:rsidP="00B25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323140" w:rsidRPr="00D24C06" w:rsidRDefault="00323140" w:rsidP="00B25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b/>
                <w:sz w:val="24"/>
                <w:szCs w:val="24"/>
              </w:rPr>
              <w:t>§6. Четырёхугольники</w:t>
            </w:r>
          </w:p>
        </w:tc>
        <w:tc>
          <w:tcPr>
            <w:tcW w:w="1134" w:type="dxa"/>
            <w:vAlign w:val="center"/>
          </w:tcPr>
          <w:p w:rsidR="00323140" w:rsidRPr="0092313B" w:rsidRDefault="00796C8F" w:rsidP="007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32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четырёхугольника. </w:t>
            </w:r>
          </w:p>
        </w:tc>
        <w:tc>
          <w:tcPr>
            <w:tcW w:w="1134" w:type="dxa"/>
            <w:vAlign w:val="center"/>
          </w:tcPr>
          <w:p w:rsidR="00323140" w:rsidRPr="0092313B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Параллелограмм.</w:t>
            </w:r>
          </w:p>
        </w:tc>
        <w:tc>
          <w:tcPr>
            <w:tcW w:w="1134" w:type="dxa"/>
            <w:vAlign w:val="center"/>
          </w:tcPr>
          <w:p w:rsidR="00323140" w:rsidRPr="0092313B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диагоналей параллелограмма. </w:t>
            </w:r>
          </w:p>
        </w:tc>
        <w:tc>
          <w:tcPr>
            <w:tcW w:w="1134" w:type="dxa"/>
            <w:vAlign w:val="center"/>
          </w:tcPr>
          <w:p w:rsidR="00323140" w:rsidRPr="002B0891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Свойство противолежащих сторон и углов параллелограмма.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Свойство противолежащих сторон и углов параллелограмма.</w:t>
            </w:r>
          </w:p>
        </w:tc>
        <w:tc>
          <w:tcPr>
            <w:tcW w:w="1134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134" w:type="dxa"/>
            <w:vAlign w:val="center"/>
          </w:tcPr>
          <w:p w:rsidR="00323140" w:rsidRPr="002B0891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Ромб.</w:t>
            </w:r>
          </w:p>
        </w:tc>
        <w:tc>
          <w:tcPr>
            <w:tcW w:w="1134" w:type="dxa"/>
            <w:vAlign w:val="center"/>
          </w:tcPr>
          <w:p w:rsidR="00323140" w:rsidRPr="0092313B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Ромб.</w:t>
            </w:r>
          </w:p>
        </w:tc>
        <w:tc>
          <w:tcPr>
            <w:tcW w:w="1134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413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1134" w:type="dxa"/>
            <w:vAlign w:val="center"/>
          </w:tcPr>
          <w:p w:rsidR="00323140" w:rsidRPr="0092313B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5" w:type="dxa"/>
            <w:vAlign w:val="center"/>
          </w:tcPr>
          <w:p w:rsidR="00323140" w:rsidRPr="002B0891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9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</w:t>
            </w:r>
          </w:p>
          <w:p w:rsidR="00323140" w:rsidRPr="002B0891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891">
              <w:rPr>
                <w:rFonts w:ascii="Times New Roman" w:hAnsi="Times New Roman" w:cs="Times New Roman"/>
                <w:b/>
                <w:sz w:val="24"/>
                <w:szCs w:val="24"/>
              </w:rPr>
              <w:t>«Параллелограмм»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1134" w:type="dxa"/>
            <w:vAlign w:val="center"/>
          </w:tcPr>
          <w:p w:rsidR="00323140" w:rsidRPr="002B0891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5" w:type="dxa"/>
            <w:vAlign w:val="center"/>
          </w:tcPr>
          <w:p w:rsidR="00323140" w:rsidRPr="003B0ABE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ABE"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134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5" w:type="dxa"/>
            <w:vAlign w:val="center"/>
          </w:tcPr>
          <w:p w:rsidR="00323140" w:rsidRPr="003B0ABE" w:rsidRDefault="00323140" w:rsidP="003B0A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ABE">
              <w:rPr>
                <w:rFonts w:ascii="Times New Roman" w:hAnsi="Times New Roman" w:cs="Times New Roman"/>
                <w:sz w:val="24"/>
                <w:szCs w:val="24"/>
              </w:rPr>
              <w:t>Решение задач «Средняя линия треугольника. Трапеция»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b/>
                <w:sz w:val="24"/>
                <w:szCs w:val="24"/>
              </w:rPr>
              <w:t>§7. Теорема Пифагора</w:t>
            </w:r>
          </w:p>
        </w:tc>
        <w:tc>
          <w:tcPr>
            <w:tcW w:w="1134" w:type="dxa"/>
            <w:vAlign w:val="center"/>
          </w:tcPr>
          <w:p w:rsidR="00323140" w:rsidRPr="0092313B" w:rsidRDefault="00796C8F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134" w:type="dxa"/>
            <w:vAlign w:val="center"/>
          </w:tcPr>
          <w:p w:rsidR="00323140" w:rsidRPr="0092313B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134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Египетский треугольник.</w:t>
            </w:r>
          </w:p>
        </w:tc>
        <w:tc>
          <w:tcPr>
            <w:tcW w:w="1134" w:type="dxa"/>
            <w:vAlign w:val="center"/>
          </w:tcPr>
          <w:p w:rsidR="00323140" w:rsidRPr="0092313B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85" w:type="dxa"/>
            <w:vAlign w:val="center"/>
          </w:tcPr>
          <w:p w:rsidR="00323140" w:rsidRPr="003B0ABE" w:rsidRDefault="00323140" w:rsidP="003B0A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ABE">
              <w:rPr>
                <w:rFonts w:ascii="Times New Roman" w:hAnsi="Times New Roman" w:cs="Times New Roman"/>
                <w:sz w:val="24"/>
                <w:szCs w:val="24"/>
              </w:rPr>
              <w:t>Решение задач «Теорема Пифагора»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Основные тригонометрические тождества.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85" w:type="dxa"/>
            <w:vAlign w:val="center"/>
          </w:tcPr>
          <w:p w:rsidR="00323140" w:rsidRPr="00B259AA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A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«Теорема Пифагора»</w:t>
            </w:r>
          </w:p>
        </w:tc>
        <w:tc>
          <w:tcPr>
            <w:tcW w:w="1134" w:type="dxa"/>
            <w:vAlign w:val="center"/>
          </w:tcPr>
          <w:p w:rsidR="00323140" w:rsidRDefault="00796C8F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b/>
                <w:sz w:val="24"/>
                <w:szCs w:val="24"/>
              </w:rPr>
              <w:t>§8. Декартовы координаты на плоскости</w:t>
            </w:r>
          </w:p>
        </w:tc>
        <w:tc>
          <w:tcPr>
            <w:tcW w:w="1134" w:type="dxa"/>
            <w:vAlign w:val="center"/>
          </w:tcPr>
          <w:p w:rsidR="00323140" w:rsidRPr="002B3928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Определение декартовых координат.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Координаты середины отрезка.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Расстояние между точками</w:t>
            </w:r>
          </w:p>
        </w:tc>
        <w:tc>
          <w:tcPr>
            <w:tcW w:w="1134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Расстояние между точками.</w:t>
            </w:r>
          </w:p>
        </w:tc>
        <w:tc>
          <w:tcPr>
            <w:tcW w:w="1134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Пересечение прямой с окружностью.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b/>
                <w:sz w:val="24"/>
                <w:szCs w:val="24"/>
              </w:rPr>
              <w:t>§9. Движение</w:t>
            </w:r>
          </w:p>
        </w:tc>
        <w:tc>
          <w:tcPr>
            <w:tcW w:w="1134" w:type="dxa"/>
            <w:vAlign w:val="center"/>
          </w:tcPr>
          <w:p w:rsidR="00323140" w:rsidRPr="002B3928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Преобразования фигур. Свойства движения.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Симметрия относительно точки.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Симметрия относительно прямой.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85" w:type="dxa"/>
            <w:vAlign w:val="center"/>
          </w:tcPr>
          <w:p w:rsidR="00323140" w:rsidRPr="00110CE6" w:rsidRDefault="00323140" w:rsidP="00B259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E6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5585" w:type="dxa"/>
            <w:vAlign w:val="center"/>
          </w:tcPr>
          <w:p w:rsidR="00323140" w:rsidRPr="00796C8F" w:rsidRDefault="00323140" w:rsidP="00B259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8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курса геометрии</w:t>
            </w:r>
          </w:p>
        </w:tc>
        <w:tc>
          <w:tcPr>
            <w:tcW w:w="1134" w:type="dxa"/>
            <w:vAlign w:val="center"/>
          </w:tcPr>
          <w:p w:rsidR="00323140" w:rsidRPr="00796C8F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140" w:rsidRPr="00110CE6" w:rsidTr="00323140">
        <w:trPr>
          <w:trHeight w:val="567"/>
          <w:jc w:val="center"/>
        </w:trPr>
        <w:tc>
          <w:tcPr>
            <w:tcW w:w="701" w:type="dxa"/>
          </w:tcPr>
          <w:p w:rsidR="00323140" w:rsidRPr="00110CE6" w:rsidRDefault="00323140" w:rsidP="00B259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85" w:type="dxa"/>
            <w:vAlign w:val="center"/>
          </w:tcPr>
          <w:p w:rsidR="00323140" w:rsidRPr="002B3928" w:rsidRDefault="00323140" w:rsidP="00B259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9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(итоговая)</w:t>
            </w:r>
          </w:p>
        </w:tc>
        <w:tc>
          <w:tcPr>
            <w:tcW w:w="1134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23140" w:rsidRPr="00110CE6" w:rsidRDefault="00323140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23140" w:rsidRPr="00110CE6" w:rsidRDefault="00323140" w:rsidP="00B2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F54" w:rsidRDefault="00C21F54" w:rsidP="00110CE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F54" w:rsidRDefault="00C21F54" w:rsidP="00110CE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F54" w:rsidRDefault="00C21F54" w:rsidP="00110CE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CE6" w:rsidRPr="00110CE6" w:rsidRDefault="00110CE6" w:rsidP="00C21F54">
      <w:pPr>
        <w:pStyle w:val="a7"/>
        <w:suppressAutoHyphens/>
        <w:spacing w:before="0" w:beforeAutospacing="0" w:after="0" w:afterAutospacing="0"/>
        <w:contextualSpacing/>
        <w:rPr>
          <w:b/>
        </w:rPr>
      </w:pPr>
    </w:p>
    <w:sectPr w:rsidR="00110CE6" w:rsidRPr="00110CE6" w:rsidSect="00AE074D">
      <w:pgSz w:w="16838" w:h="11906" w:orient="landscape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70" w:rsidRDefault="001C7270" w:rsidP="00754063">
      <w:pPr>
        <w:spacing w:after="0" w:line="240" w:lineRule="auto"/>
      </w:pPr>
      <w:r>
        <w:separator/>
      </w:r>
    </w:p>
  </w:endnote>
  <w:endnote w:type="continuationSeparator" w:id="0">
    <w:p w:rsidR="001C7270" w:rsidRDefault="001C7270" w:rsidP="0075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527826"/>
      <w:docPartObj>
        <w:docPartGallery w:val="Page Numbers (Bottom of Page)"/>
        <w:docPartUnique/>
      </w:docPartObj>
    </w:sdtPr>
    <w:sdtEndPr/>
    <w:sdtContent>
      <w:p w:rsidR="00B259AA" w:rsidRDefault="00B259A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E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59AA" w:rsidRDefault="00B259A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70" w:rsidRDefault="001C7270" w:rsidP="00754063">
      <w:pPr>
        <w:spacing w:after="0" w:line="240" w:lineRule="auto"/>
      </w:pPr>
      <w:r>
        <w:separator/>
      </w:r>
    </w:p>
  </w:footnote>
  <w:footnote w:type="continuationSeparator" w:id="0">
    <w:p w:rsidR="001C7270" w:rsidRDefault="001C7270" w:rsidP="00754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/>
        <w:color w:val="00000A"/>
        <w:u w:val="none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033F48EC"/>
    <w:multiLevelType w:val="hybridMultilevel"/>
    <w:tmpl w:val="710EB97C"/>
    <w:lvl w:ilvl="0" w:tplc="A5CC23B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35F7ED0"/>
    <w:multiLevelType w:val="hybridMultilevel"/>
    <w:tmpl w:val="8832703E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 w15:restartNumberingAfterBreak="0">
    <w:nsid w:val="06BA34C7"/>
    <w:multiLevelType w:val="hybridMultilevel"/>
    <w:tmpl w:val="F60CBBC2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7CD698D"/>
    <w:multiLevelType w:val="hybridMultilevel"/>
    <w:tmpl w:val="42CE4118"/>
    <w:lvl w:ilvl="0" w:tplc="A5CC23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A8B3007"/>
    <w:multiLevelType w:val="hybridMultilevel"/>
    <w:tmpl w:val="7688AA8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0E52180C"/>
    <w:multiLevelType w:val="hybridMultilevel"/>
    <w:tmpl w:val="6A6C2040"/>
    <w:lvl w:ilvl="0" w:tplc="00000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B0F23"/>
    <w:multiLevelType w:val="hybridMultilevel"/>
    <w:tmpl w:val="5CE2B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33FA3"/>
    <w:multiLevelType w:val="hybridMultilevel"/>
    <w:tmpl w:val="434AD780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14467A84"/>
    <w:multiLevelType w:val="hybridMultilevel"/>
    <w:tmpl w:val="394442DC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0" w15:restartNumberingAfterBreak="0">
    <w:nsid w:val="14664E4B"/>
    <w:multiLevelType w:val="hybridMultilevel"/>
    <w:tmpl w:val="ABCE8210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1" w15:restartNumberingAfterBreak="0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71245"/>
    <w:multiLevelType w:val="hybridMultilevel"/>
    <w:tmpl w:val="0A0EFB32"/>
    <w:lvl w:ilvl="0" w:tplc="A5CC23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77A3C"/>
    <w:multiLevelType w:val="hybridMultilevel"/>
    <w:tmpl w:val="79D68AA8"/>
    <w:lvl w:ilvl="0" w:tplc="00000002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866C0A"/>
    <w:multiLevelType w:val="hybridMultilevel"/>
    <w:tmpl w:val="196CBEEA"/>
    <w:lvl w:ilvl="0" w:tplc="A5CC23B2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5" w15:restartNumberingAfterBreak="0">
    <w:nsid w:val="277F7436"/>
    <w:multiLevelType w:val="hybridMultilevel"/>
    <w:tmpl w:val="86585E6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2A4545AA"/>
    <w:multiLevelType w:val="hybridMultilevel"/>
    <w:tmpl w:val="A68E36CC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5CBB"/>
    <w:multiLevelType w:val="hybridMultilevel"/>
    <w:tmpl w:val="9326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11098"/>
    <w:multiLevelType w:val="hybridMultilevel"/>
    <w:tmpl w:val="7BE2F020"/>
    <w:lvl w:ilvl="0" w:tplc="A5CC23B2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9" w15:restartNumberingAfterBreak="0">
    <w:nsid w:val="306E1BF5"/>
    <w:multiLevelType w:val="hybridMultilevel"/>
    <w:tmpl w:val="6EB2374E"/>
    <w:lvl w:ilvl="0" w:tplc="00000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4640A"/>
    <w:multiLevelType w:val="hybridMultilevel"/>
    <w:tmpl w:val="1074A1F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332E38E0"/>
    <w:multiLevelType w:val="hybridMultilevel"/>
    <w:tmpl w:val="403EFFBE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2" w15:restartNumberingAfterBreak="0">
    <w:nsid w:val="38B817B1"/>
    <w:multiLevelType w:val="hybridMultilevel"/>
    <w:tmpl w:val="20DC0C20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3" w15:restartNumberingAfterBreak="0">
    <w:nsid w:val="3DB57675"/>
    <w:multiLevelType w:val="hybridMultilevel"/>
    <w:tmpl w:val="591E663E"/>
    <w:lvl w:ilvl="0" w:tplc="A5CC23B2">
      <w:start w:val="1"/>
      <w:numFmt w:val="bullet"/>
      <w:lvlText w:val="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4" w15:restartNumberingAfterBreak="0">
    <w:nsid w:val="3DBE6137"/>
    <w:multiLevelType w:val="hybridMultilevel"/>
    <w:tmpl w:val="9DAC40EC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3349A"/>
    <w:multiLevelType w:val="hybridMultilevel"/>
    <w:tmpl w:val="61243CE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A7963"/>
    <w:multiLevelType w:val="hybridMultilevel"/>
    <w:tmpl w:val="2848BBB2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7" w15:restartNumberingAfterBreak="0">
    <w:nsid w:val="42515BCE"/>
    <w:multiLevelType w:val="hybridMultilevel"/>
    <w:tmpl w:val="27E2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D29AC"/>
    <w:multiLevelType w:val="hybridMultilevel"/>
    <w:tmpl w:val="CC86D7F4"/>
    <w:lvl w:ilvl="0" w:tplc="A5CC23B2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9" w15:restartNumberingAfterBreak="0">
    <w:nsid w:val="45CB385C"/>
    <w:multiLevelType w:val="hybridMultilevel"/>
    <w:tmpl w:val="C2F238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27E7C"/>
    <w:multiLevelType w:val="hybridMultilevel"/>
    <w:tmpl w:val="12D4977C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2" w15:restartNumberingAfterBreak="0">
    <w:nsid w:val="48D31B76"/>
    <w:multiLevelType w:val="hybridMultilevel"/>
    <w:tmpl w:val="48B00D36"/>
    <w:lvl w:ilvl="0" w:tplc="0000000E">
      <w:start w:val="1"/>
      <w:numFmt w:val="bullet"/>
      <w:lvlText w:val="-"/>
      <w:lvlJc w:val="left"/>
      <w:pPr>
        <w:ind w:left="1908" w:hanging="360"/>
      </w:pPr>
      <w:rPr>
        <w:rFonts w:ascii="Courier New" w:hAnsi="Courier New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3" w15:restartNumberingAfterBreak="0">
    <w:nsid w:val="4A277979"/>
    <w:multiLevelType w:val="hybridMultilevel"/>
    <w:tmpl w:val="847ACB1A"/>
    <w:lvl w:ilvl="0" w:tplc="A5CC2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BE045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C3160"/>
    <w:multiLevelType w:val="hybridMultilevel"/>
    <w:tmpl w:val="031E13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F4074A"/>
    <w:multiLevelType w:val="hybridMultilevel"/>
    <w:tmpl w:val="A34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95E8A"/>
    <w:multiLevelType w:val="hybridMultilevel"/>
    <w:tmpl w:val="1DD01B0C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7" w15:restartNumberingAfterBreak="0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B5A59"/>
    <w:multiLevelType w:val="hybridMultilevel"/>
    <w:tmpl w:val="B0FE9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27A13"/>
    <w:multiLevelType w:val="hybridMultilevel"/>
    <w:tmpl w:val="FEC8F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0443A"/>
    <w:multiLevelType w:val="hybridMultilevel"/>
    <w:tmpl w:val="FA20218E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1" w15:restartNumberingAfterBreak="0">
    <w:nsid w:val="6B5C7355"/>
    <w:multiLevelType w:val="hybridMultilevel"/>
    <w:tmpl w:val="4238D5AE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2" w15:restartNumberingAfterBreak="0">
    <w:nsid w:val="6E34141A"/>
    <w:multiLevelType w:val="hybridMultilevel"/>
    <w:tmpl w:val="8ECA880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3" w15:restartNumberingAfterBreak="0">
    <w:nsid w:val="6E99274E"/>
    <w:multiLevelType w:val="hybridMultilevel"/>
    <w:tmpl w:val="9A3804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6622A"/>
    <w:multiLevelType w:val="hybridMultilevel"/>
    <w:tmpl w:val="9F66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21582"/>
    <w:multiLevelType w:val="hybridMultilevel"/>
    <w:tmpl w:val="94227524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6" w15:restartNumberingAfterBreak="0">
    <w:nsid w:val="756B620D"/>
    <w:multiLevelType w:val="hybridMultilevel"/>
    <w:tmpl w:val="5F9C3692"/>
    <w:lvl w:ilvl="0" w:tplc="A5CC23B2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7" w15:restartNumberingAfterBreak="0">
    <w:nsid w:val="7DF5616E"/>
    <w:multiLevelType w:val="hybridMultilevel"/>
    <w:tmpl w:val="2A52EFA4"/>
    <w:lvl w:ilvl="0" w:tplc="A5CC2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3"/>
  </w:num>
  <w:num w:numId="3">
    <w:abstractNumId w:val="27"/>
  </w:num>
  <w:num w:numId="4">
    <w:abstractNumId w:val="13"/>
  </w:num>
  <w:num w:numId="5">
    <w:abstractNumId w:val="31"/>
  </w:num>
  <w:num w:numId="6">
    <w:abstractNumId w:val="11"/>
  </w:num>
  <w:num w:numId="7">
    <w:abstractNumId w:val="17"/>
  </w:num>
  <w:num w:numId="8">
    <w:abstractNumId w:val="35"/>
  </w:num>
  <w:num w:numId="9">
    <w:abstractNumId w:val="37"/>
  </w:num>
  <w:num w:numId="10">
    <w:abstractNumId w:val="0"/>
  </w:num>
  <w:num w:numId="11">
    <w:abstractNumId w:val="14"/>
  </w:num>
  <w:num w:numId="12">
    <w:abstractNumId w:val="32"/>
  </w:num>
  <w:num w:numId="13">
    <w:abstractNumId w:val="33"/>
  </w:num>
  <w:num w:numId="14">
    <w:abstractNumId w:val="24"/>
  </w:num>
  <w:num w:numId="15">
    <w:abstractNumId w:val="19"/>
  </w:num>
  <w:num w:numId="16">
    <w:abstractNumId w:val="6"/>
  </w:num>
  <w:num w:numId="17">
    <w:abstractNumId w:val="21"/>
  </w:num>
  <w:num w:numId="18">
    <w:abstractNumId w:val="20"/>
  </w:num>
  <w:num w:numId="19">
    <w:abstractNumId w:val="34"/>
  </w:num>
  <w:num w:numId="20">
    <w:abstractNumId w:val="38"/>
  </w:num>
  <w:num w:numId="21">
    <w:abstractNumId w:val="15"/>
  </w:num>
  <w:num w:numId="22">
    <w:abstractNumId w:val="5"/>
  </w:num>
  <w:num w:numId="23">
    <w:abstractNumId w:val="7"/>
  </w:num>
  <w:num w:numId="24">
    <w:abstractNumId w:val="42"/>
  </w:num>
  <w:num w:numId="25">
    <w:abstractNumId w:val="44"/>
  </w:num>
  <w:num w:numId="26">
    <w:abstractNumId w:val="39"/>
  </w:num>
  <w:num w:numId="27">
    <w:abstractNumId w:val="12"/>
  </w:num>
  <w:num w:numId="28">
    <w:abstractNumId w:val="9"/>
  </w:num>
  <w:num w:numId="29">
    <w:abstractNumId w:val="23"/>
  </w:num>
  <w:num w:numId="30">
    <w:abstractNumId w:val="36"/>
  </w:num>
  <w:num w:numId="31">
    <w:abstractNumId w:val="45"/>
  </w:num>
  <w:num w:numId="32">
    <w:abstractNumId w:val="2"/>
  </w:num>
  <w:num w:numId="33">
    <w:abstractNumId w:val="30"/>
  </w:num>
  <w:num w:numId="34">
    <w:abstractNumId w:val="22"/>
  </w:num>
  <w:num w:numId="35">
    <w:abstractNumId w:val="4"/>
  </w:num>
  <w:num w:numId="36">
    <w:abstractNumId w:val="26"/>
  </w:num>
  <w:num w:numId="37">
    <w:abstractNumId w:val="3"/>
  </w:num>
  <w:num w:numId="38">
    <w:abstractNumId w:val="18"/>
  </w:num>
  <w:num w:numId="39">
    <w:abstractNumId w:val="40"/>
  </w:num>
  <w:num w:numId="40">
    <w:abstractNumId w:val="28"/>
  </w:num>
  <w:num w:numId="41">
    <w:abstractNumId w:val="8"/>
  </w:num>
  <w:num w:numId="42">
    <w:abstractNumId w:val="1"/>
  </w:num>
  <w:num w:numId="43">
    <w:abstractNumId w:val="10"/>
  </w:num>
  <w:num w:numId="44">
    <w:abstractNumId w:val="46"/>
  </w:num>
  <w:num w:numId="45">
    <w:abstractNumId w:val="41"/>
  </w:num>
  <w:num w:numId="46">
    <w:abstractNumId w:val="29"/>
  </w:num>
  <w:num w:numId="47">
    <w:abstractNumId w:val="16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D5E"/>
    <w:rsid w:val="0000407B"/>
    <w:rsid w:val="00006D1A"/>
    <w:rsid w:val="000129FB"/>
    <w:rsid w:val="00025DF6"/>
    <w:rsid w:val="00026790"/>
    <w:rsid w:val="00030530"/>
    <w:rsid w:val="00033A05"/>
    <w:rsid w:val="0004213E"/>
    <w:rsid w:val="00043489"/>
    <w:rsid w:val="00053BEF"/>
    <w:rsid w:val="000611DC"/>
    <w:rsid w:val="00065D23"/>
    <w:rsid w:val="00065D59"/>
    <w:rsid w:val="000720FB"/>
    <w:rsid w:val="0007716A"/>
    <w:rsid w:val="00077DBF"/>
    <w:rsid w:val="0009121D"/>
    <w:rsid w:val="00093306"/>
    <w:rsid w:val="00094567"/>
    <w:rsid w:val="000A2025"/>
    <w:rsid w:val="000A208B"/>
    <w:rsid w:val="000A79FD"/>
    <w:rsid w:val="000B0983"/>
    <w:rsid w:val="000B22E1"/>
    <w:rsid w:val="000B22F0"/>
    <w:rsid w:val="000B59B2"/>
    <w:rsid w:val="000C56B6"/>
    <w:rsid w:val="000D11C4"/>
    <w:rsid w:val="000E1106"/>
    <w:rsid w:val="000E12A0"/>
    <w:rsid w:val="000E1A88"/>
    <w:rsid w:val="000E21FA"/>
    <w:rsid w:val="000E4C2C"/>
    <w:rsid w:val="000E6C9B"/>
    <w:rsid w:val="000E730E"/>
    <w:rsid w:val="000F1CD0"/>
    <w:rsid w:val="000F7984"/>
    <w:rsid w:val="00102E8E"/>
    <w:rsid w:val="001057C1"/>
    <w:rsid w:val="00110CE6"/>
    <w:rsid w:val="00113393"/>
    <w:rsid w:val="00132843"/>
    <w:rsid w:val="00135561"/>
    <w:rsid w:val="00135586"/>
    <w:rsid w:val="001438F1"/>
    <w:rsid w:val="00143C70"/>
    <w:rsid w:val="001474C7"/>
    <w:rsid w:val="0015085F"/>
    <w:rsid w:val="001557E2"/>
    <w:rsid w:val="00164463"/>
    <w:rsid w:val="00174CBE"/>
    <w:rsid w:val="0017732F"/>
    <w:rsid w:val="0018281E"/>
    <w:rsid w:val="00184811"/>
    <w:rsid w:val="00185EA9"/>
    <w:rsid w:val="00186DAA"/>
    <w:rsid w:val="00186DD7"/>
    <w:rsid w:val="0019535C"/>
    <w:rsid w:val="00195E7F"/>
    <w:rsid w:val="0019785E"/>
    <w:rsid w:val="001A1F78"/>
    <w:rsid w:val="001B5420"/>
    <w:rsid w:val="001C7270"/>
    <w:rsid w:val="001D2880"/>
    <w:rsid w:val="001D7C16"/>
    <w:rsid w:val="001E4870"/>
    <w:rsid w:val="001E5E15"/>
    <w:rsid w:val="001F1D46"/>
    <w:rsid w:val="001F1D68"/>
    <w:rsid w:val="001F4FA2"/>
    <w:rsid w:val="001F6474"/>
    <w:rsid w:val="002052E8"/>
    <w:rsid w:val="00206C77"/>
    <w:rsid w:val="00210F1B"/>
    <w:rsid w:val="00213608"/>
    <w:rsid w:val="0022144A"/>
    <w:rsid w:val="00226396"/>
    <w:rsid w:val="0024485D"/>
    <w:rsid w:val="00252C3F"/>
    <w:rsid w:val="00256E4E"/>
    <w:rsid w:val="002644D1"/>
    <w:rsid w:val="00266695"/>
    <w:rsid w:val="0027410E"/>
    <w:rsid w:val="00277EDF"/>
    <w:rsid w:val="00281526"/>
    <w:rsid w:val="00285E71"/>
    <w:rsid w:val="002870F7"/>
    <w:rsid w:val="00290322"/>
    <w:rsid w:val="0029454A"/>
    <w:rsid w:val="002A2F31"/>
    <w:rsid w:val="002A55BB"/>
    <w:rsid w:val="002B0891"/>
    <w:rsid w:val="002B3928"/>
    <w:rsid w:val="002B60D1"/>
    <w:rsid w:val="002C1FD4"/>
    <w:rsid w:val="002C595B"/>
    <w:rsid w:val="002D02D0"/>
    <w:rsid w:val="002D07C3"/>
    <w:rsid w:val="002D40F6"/>
    <w:rsid w:val="002D475E"/>
    <w:rsid w:val="002D5DE4"/>
    <w:rsid w:val="002F23AA"/>
    <w:rsid w:val="00300B63"/>
    <w:rsid w:val="00306139"/>
    <w:rsid w:val="003101E7"/>
    <w:rsid w:val="00311445"/>
    <w:rsid w:val="003120F8"/>
    <w:rsid w:val="003122E0"/>
    <w:rsid w:val="00316F34"/>
    <w:rsid w:val="00323140"/>
    <w:rsid w:val="00323746"/>
    <w:rsid w:val="003258FD"/>
    <w:rsid w:val="00326F87"/>
    <w:rsid w:val="00332BAD"/>
    <w:rsid w:val="00333E0A"/>
    <w:rsid w:val="00335011"/>
    <w:rsid w:val="00335D6D"/>
    <w:rsid w:val="00336BE6"/>
    <w:rsid w:val="003445DE"/>
    <w:rsid w:val="00344AF5"/>
    <w:rsid w:val="003470A4"/>
    <w:rsid w:val="00347B25"/>
    <w:rsid w:val="00350917"/>
    <w:rsid w:val="00357A1E"/>
    <w:rsid w:val="00364E51"/>
    <w:rsid w:val="00372E03"/>
    <w:rsid w:val="003872B4"/>
    <w:rsid w:val="00390259"/>
    <w:rsid w:val="00392A8F"/>
    <w:rsid w:val="00395D34"/>
    <w:rsid w:val="00395F3D"/>
    <w:rsid w:val="00396378"/>
    <w:rsid w:val="003A00DF"/>
    <w:rsid w:val="003A5B8B"/>
    <w:rsid w:val="003A70D7"/>
    <w:rsid w:val="003B0ABE"/>
    <w:rsid w:val="003B3BDE"/>
    <w:rsid w:val="003B474D"/>
    <w:rsid w:val="003C3C87"/>
    <w:rsid w:val="003C5944"/>
    <w:rsid w:val="003D1A51"/>
    <w:rsid w:val="003D78EA"/>
    <w:rsid w:val="003E2CAB"/>
    <w:rsid w:val="003E4E5E"/>
    <w:rsid w:val="003E6709"/>
    <w:rsid w:val="003E782B"/>
    <w:rsid w:val="003F0290"/>
    <w:rsid w:val="003F11DC"/>
    <w:rsid w:val="003F2B97"/>
    <w:rsid w:val="003F33B2"/>
    <w:rsid w:val="003F3628"/>
    <w:rsid w:val="003F5822"/>
    <w:rsid w:val="003F5986"/>
    <w:rsid w:val="003F6CE5"/>
    <w:rsid w:val="00400BE3"/>
    <w:rsid w:val="00405DA5"/>
    <w:rsid w:val="00412694"/>
    <w:rsid w:val="004128BD"/>
    <w:rsid w:val="004212B5"/>
    <w:rsid w:val="00425986"/>
    <w:rsid w:val="00432304"/>
    <w:rsid w:val="00444D49"/>
    <w:rsid w:val="00446147"/>
    <w:rsid w:val="00446691"/>
    <w:rsid w:val="00455C64"/>
    <w:rsid w:val="00456480"/>
    <w:rsid w:val="00460961"/>
    <w:rsid w:val="00464DA7"/>
    <w:rsid w:val="004815A2"/>
    <w:rsid w:val="004879E1"/>
    <w:rsid w:val="00491865"/>
    <w:rsid w:val="0049286E"/>
    <w:rsid w:val="004A05CB"/>
    <w:rsid w:val="004A0D15"/>
    <w:rsid w:val="004A33B2"/>
    <w:rsid w:val="004A3411"/>
    <w:rsid w:val="004A441B"/>
    <w:rsid w:val="004A48AA"/>
    <w:rsid w:val="004A6F9E"/>
    <w:rsid w:val="004B1154"/>
    <w:rsid w:val="004C684C"/>
    <w:rsid w:val="004D2A31"/>
    <w:rsid w:val="004E0DC4"/>
    <w:rsid w:val="004E55B5"/>
    <w:rsid w:val="004E6F7A"/>
    <w:rsid w:val="004E7FE1"/>
    <w:rsid w:val="004F0CE1"/>
    <w:rsid w:val="004F36B0"/>
    <w:rsid w:val="004F628D"/>
    <w:rsid w:val="004F6476"/>
    <w:rsid w:val="004F6D49"/>
    <w:rsid w:val="00501480"/>
    <w:rsid w:val="00522205"/>
    <w:rsid w:val="00532151"/>
    <w:rsid w:val="00534CFD"/>
    <w:rsid w:val="00536CFB"/>
    <w:rsid w:val="00543380"/>
    <w:rsid w:val="005437BD"/>
    <w:rsid w:val="00546C53"/>
    <w:rsid w:val="00547192"/>
    <w:rsid w:val="00552572"/>
    <w:rsid w:val="00552900"/>
    <w:rsid w:val="00553A73"/>
    <w:rsid w:val="00554C78"/>
    <w:rsid w:val="00560984"/>
    <w:rsid w:val="00566A0D"/>
    <w:rsid w:val="00570900"/>
    <w:rsid w:val="00572C9A"/>
    <w:rsid w:val="005776D7"/>
    <w:rsid w:val="0058395A"/>
    <w:rsid w:val="005907C1"/>
    <w:rsid w:val="00591189"/>
    <w:rsid w:val="005920B7"/>
    <w:rsid w:val="0059241A"/>
    <w:rsid w:val="00593B7C"/>
    <w:rsid w:val="005A3BA9"/>
    <w:rsid w:val="005B7554"/>
    <w:rsid w:val="005C13DD"/>
    <w:rsid w:val="005C39F7"/>
    <w:rsid w:val="005D06FB"/>
    <w:rsid w:val="005D249C"/>
    <w:rsid w:val="005E27A2"/>
    <w:rsid w:val="005E2C80"/>
    <w:rsid w:val="005E4099"/>
    <w:rsid w:val="005E43EC"/>
    <w:rsid w:val="005E77F3"/>
    <w:rsid w:val="00600442"/>
    <w:rsid w:val="00615334"/>
    <w:rsid w:val="0061653F"/>
    <w:rsid w:val="00622999"/>
    <w:rsid w:val="00623369"/>
    <w:rsid w:val="00626885"/>
    <w:rsid w:val="006277A0"/>
    <w:rsid w:val="0063003B"/>
    <w:rsid w:val="00630B68"/>
    <w:rsid w:val="00631F71"/>
    <w:rsid w:val="0063553D"/>
    <w:rsid w:val="00636F04"/>
    <w:rsid w:val="006411A6"/>
    <w:rsid w:val="0064183A"/>
    <w:rsid w:val="00646A44"/>
    <w:rsid w:val="0065063E"/>
    <w:rsid w:val="00655D3C"/>
    <w:rsid w:val="0065753D"/>
    <w:rsid w:val="00661789"/>
    <w:rsid w:val="00665612"/>
    <w:rsid w:val="006700A9"/>
    <w:rsid w:val="0067040E"/>
    <w:rsid w:val="00671CAF"/>
    <w:rsid w:val="00673623"/>
    <w:rsid w:val="00676013"/>
    <w:rsid w:val="0068291E"/>
    <w:rsid w:val="00685B9B"/>
    <w:rsid w:val="00694E7D"/>
    <w:rsid w:val="00695A56"/>
    <w:rsid w:val="006A219A"/>
    <w:rsid w:val="006A30FD"/>
    <w:rsid w:val="006A31C1"/>
    <w:rsid w:val="006A426E"/>
    <w:rsid w:val="006B1A4E"/>
    <w:rsid w:val="006C0BEA"/>
    <w:rsid w:val="006C2F75"/>
    <w:rsid w:val="006D6773"/>
    <w:rsid w:val="006E32B5"/>
    <w:rsid w:val="006E485A"/>
    <w:rsid w:val="006E55EB"/>
    <w:rsid w:val="006F2F19"/>
    <w:rsid w:val="006F40FE"/>
    <w:rsid w:val="006F4121"/>
    <w:rsid w:val="007058D3"/>
    <w:rsid w:val="00705E99"/>
    <w:rsid w:val="007103BB"/>
    <w:rsid w:val="00712AE8"/>
    <w:rsid w:val="007209AE"/>
    <w:rsid w:val="00721DD3"/>
    <w:rsid w:val="00725C0C"/>
    <w:rsid w:val="00732DA6"/>
    <w:rsid w:val="00733870"/>
    <w:rsid w:val="007404E4"/>
    <w:rsid w:val="007421A5"/>
    <w:rsid w:val="007473B4"/>
    <w:rsid w:val="00754063"/>
    <w:rsid w:val="00757A25"/>
    <w:rsid w:val="007630C5"/>
    <w:rsid w:val="0078072A"/>
    <w:rsid w:val="00791C71"/>
    <w:rsid w:val="00795035"/>
    <w:rsid w:val="00795AED"/>
    <w:rsid w:val="00796C8F"/>
    <w:rsid w:val="00797E34"/>
    <w:rsid w:val="007A0ADE"/>
    <w:rsid w:val="007A164C"/>
    <w:rsid w:val="007A35AA"/>
    <w:rsid w:val="007A54F0"/>
    <w:rsid w:val="007B0F05"/>
    <w:rsid w:val="007B2087"/>
    <w:rsid w:val="007B36F3"/>
    <w:rsid w:val="007B3D35"/>
    <w:rsid w:val="007B4855"/>
    <w:rsid w:val="007B734D"/>
    <w:rsid w:val="007C1152"/>
    <w:rsid w:val="007C1828"/>
    <w:rsid w:val="007C21B9"/>
    <w:rsid w:val="007C3646"/>
    <w:rsid w:val="007C6014"/>
    <w:rsid w:val="007D15BF"/>
    <w:rsid w:val="007D2EC3"/>
    <w:rsid w:val="007F3EB0"/>
    <w:rsid w:val="007F7367"/>
    <w:rsid w:val="00801932"/>
    <w:rsid w:val="0080237F"/>
    <w:rsid w:val="00804CCA"/>
    <w:rsid w:val="00813DD6"/>
    <w:rsid w:val="00817CD4"/>
    <w:rsid w:val="00825273"/>
    <w:rsid w:val="0082684D"/>
    <w:rsid w:val="00827296"/>
    <w:rsid w:val="00827438"/>
    <w:rsid w:val="0083143A"/>
    <w:rsid w:val="00831FD4"/>
    <w:rsid w:val="00835190"/>
    <w:rsid w:val="008426F6"/>
    <w:rsid w:val="00850951"/>
    <w:rsid w:val="008536A0"/>
    <w:rsid w:val="00853D71"/>
    <w:rsid w:val="00854A6D"/>
    <w:rsid w:val="00854B42"/>
    <w:rsid w:val="00855870"/>
    <w:rsid w:val="008562F7"/>
    <w:rsid w:val="0085663A"/>
    <w:rsid w:val="00856F4A"/>
    <w:rsid w:val="00864527"/>
    <w:rsid w:val="008674E4"/>
    <w:rsid w:val="008676DC"/>
    <w:rsid w:val="00873EC1"/>
    <w:rsid w:val="00873F26"/>
    <w:rsid w:val="00876AC9"/>
    <w:rsid w:val="0088162B"/>
    <w:rsid w:val="008829F1"/>
    <w:rsid w:val="008834EE"/>
    <w:rsid w:val="00885B4C"/>
    <w:rsid w:val="008862D9"/>
    <w:rsid w:val="0089155C"/>
    <w:rsid w:val="008947DE"/>
    <w:rsid w:val="008A0F3C"/>
    <w:rsid w:val="008A5A5F"/>
    <w:rsid w:val="008A6321"/>
    <w:rsid w:val="008A68CE"/>
    <w:rsid w:val="008B77C5"/>
    <w:rsid w:val="008C0B0E"/>
    <w:rsid w:val="008C32B9"/>
    <w:rsid w:val="008C713B"/>
    <w:rsid w:val="008C7630"/>
    <w:rsid w:val="008D04F4"/>
    <w:rsid w:val="008D0722"/>
    <w:rsid w:val="008D5F4D"/>
    <w:rsid w:val="008D6DA3"/>
    <w:rsid w:val="008D7BE7"/>
    <w:rsid w:val="008E0CB9"/>
    <w:rsid w:val="008E3C3A"/>
    <w:rsid w:val="008E3FB8"/>
    <w:rsid w:val="008E6236"/>
    <w:rsid w:val="008E6443"/>
    <w:rsid w:val="008F1AC1"/>
    <w:rsid w:val="0090269B"/>
    <w:rsid w:val="0090688C"/>
    <w:rsid w:val="0091309A"/>
    <w:rsid w:val="00916089"/>
    <w:rsid w:val="009169B9"/>
    <w:rsid w:val="0092129B"/>
    <w:rsid w:val="0092313B"/>
    <w:rsid w:val="00927BF8"/>
    <w:rsid w:val="009312B9"/>
    <w:rsid w:val="0093281F"/>
    <w:rsid w:val="00936817"/>
    <w:rsid w:val="00942FF4"/>
    <w:rsid w:val="00944A05"/>
    <w:rsid w:val="00947D67"/>
    <w:rsid w:val="00962222"/>
    <w:rsid w:val="009840D5"/>
    <w:rsid w:val="00984CD1"/>
    <w:rsid w:val="009906DB"/>
    <w:rsid w:val="00993F48"/>
    <w:rsid w:val="009946B4"/>
    <w:rsid w:val="00996588"/>
    <w:rsid w:val="009A02A3"/>
    <w:rsid w:val="009A2C96"/>
    <w:rsid w:val="009A3217"/>
    <w:rsid w:val="009A43E3"/>
    <w:rsid w:val="009B0AB1"/>
    <w:rsid w:val="009B55FA"/>
    <w:rsid w:val="009B5C0F"/>
    <w:rsid w:val="009C0043"/>
    <w:rsid w:val="009C287B"/>
    <w:rsid w:val="009C2A3C"/>
    <w:rsid w:val="009C52FC"/>
    <w:rsid w:val="009C585F"/>
    <w:rsid w:val="009D1083"/>
    <w:rsid w:val="009D19EF"/>
    <w:rsid w:val="009D4717"/>
    <w:rsid w:val="009D55A7"/>
    <w:rsid w:val="009E1572"/>
    <w:rsid w:val="009E610B"/>
    <w:rsid w:val="009E6A3F"/>
    <w:rsid w:val="009F2C1C"/>
    <w:rsid w:val="00A0480D"/>
    <w:rsid w:val="00A0669A"/>
    <w:rsid w:val="00A170B6"/>
    <w:rsid w:val="00A17809"/>
    <w:rsid w:val="00A21BC1"/>
    <w:rsid w:val="00A2304C"/>
    <w:rsid w:val="00A24845"/>
    <w:rsid w:val="00A25CE8"/>
    <w:rsid w:val="00A27464"/>
    <w:rsid w:val="00A303A8"/>
    <w:rsid w:val="00A30895"/>
    <w:rsid w:val="00A3251E"/>
    <w:rsid w:val="00A335AE"/>
    <w:rsid w:val="00A337BA"/>
    <w:rsid w:val="00A36928"/>
    <w:rsid w:val="00A37FA1"/>
    <w:rsid w:val="00A427F9"/>
    <w:rsid w:val="00A5008D"/>
    <w:rsid w:val="00A508C2"/>
    <w:rsid w:val="00A56189"/>
    <w:rsid w:val="00A60364"/>
    <w:rsid w:val="00A66563"/>
    <w:rsid w:val="00A67FA9"/>
    <w:rsid w:val="00A76A05"/>
    <w:rsid w:val="00A77A26"/>
    <w:rsid w:val="00A8078D"/>
    <w:rsid w:val="00A81BFB"/>
    <w:rsid w:val="00A82256"/>
    <w:rsid w:val="00A8233A"/>
    <w:rsid w:val="00A82ADB"/>
    <w:rsid w:val="00A90EF1"/>
    <w:rsid w:val="00A9286E"/>
    <w:rsid w:val="00A943D1"/>
    <w:rsid w:val="00A95CB7"/>
    <w:rsid w:val="00AA1A7E"/>
    <w:rsid w:val="00AA4A49"/>
    <w:rsid w:val="00AB7D32"/>
    <w:rsid w:val="00AC413E"/>
    <w:rsid w:val="00AC7EBF"/>
    <w:rsid w:val="00AD3E4F"/>
    <w:rsid w:val="00AE074D"/>
    <w:rsid w:val="00AF0599"/>
    <w:rsid w:val="00AF3157"/>
    <w:rsid w:val="00AF758E"/>
    <w:rsid w:val="00B02D21"/>
    <w:rsid w:val="00B24388"/>
    <w:rsid w:val="00B259AA"/>
    <w:rsid w:val="00B3212B"/>
    <w:rsid w:val="00B35835"/>
    <w:rsid w:val="00B42A2E"/>
    <w:rsid w:val="00B53B27"/>
    <w:rsid w:val="00B60E9D"/>
    <w:rsid w:val="00B63265"/>
    <w:rsid w:val="00B64125"/>
    <w:rsid w:val="00B65607"/>
    <w:rsid w:val="00B67B2A"/>
    <w:rsid w:val="00B74EE5"/>
    <w:rsid w:val="00B800C7"/>
    <w:rsid w:val="00B83F5E"/>
    <w:rsid w:val="00B86843"/>
    <w:rsid w:val="00B86F3B"/>
    <w:rsid w:val="00B87B8C"/>
    <w:rsid w:val="00B9235E"/>
    <w:rsid w:val="00B9352E"/>
    <w:rsid w:val="00B94AD4"/>
    <w:rsid w:val="00BA391D"/>
    <w:rsid w:val="00BA3A98"/>
    <w:rsid w:val="00BA5A4E"/>
    <w:rsid w:val="00BB5109"/>
    <w:rsid w:val="00BB7949"/>
    <w:rsid w:val="00BC144F"/>
    <w:rsid w:val="00BC1B99"/>
    <w:rsid w:val="00BC2C54"/>
    <w:rsid w:val="00BD3171"/>
    <w:rsid w:val="00BD4941"/>
    <w:rsid w:val="00BE117E"/>
    <w:rsid w:val="00BE7C59"/>
    <w:rsid w:val="00BF381D"/>
    <w:rsid w:val="00BF3B9C"/>
    <w:rsid w:val="00BF42F1"/>
    <w:rsid w:val="00BF642A"/>
    <w:rsid w:val="00BF77D0"/>
    <w:rsid w:val="00C01EB7"/>
    <w:rsid w:val="00C04808"/>
    <w:rsid w:val="00C17428"/>
    <w:rsid w:val="00C201F4"/>
    <w:rsid w:val="00C209E0"/>
    <w:rsid w:val="00C21F54"/>
    <w:rsid w:val="00C2353D"/>
    <w:rsid w:val="00C301F2"/>
    <w:rsid w:val="00C33BF9"/>
    <w:rsid w:val="00C3494D"/>
    <w:rsid w:val="00C3683D"/>
    <w:rsid w:val="00C40A65"/>
    <w:rsid w:val="00C42170"/>
    <w:rsid w:val="00C43344"/>
    <w:rsid w:val="00C56E68"/>
    <w:rsid w:val="00C57774"/>
    <w:rsid w:val="00C65A39"/>
    <w:rsid w:val="00C8033A"/>
    <w:rsid w:val="00C9240C"/>
    <w:rsid w:val="00CA1A17"/>
    <w:rsid w:val="00CA6BD9"/>
    <w:rsid w:val="00CB36AC"/>
    <w:rsid w:val="00CB6AC7"/>
    <w:rsid w:val="00CB7BB7"/>
    <w:rsid w:val="00CC2BFE"/>
    <w:rsid w:val="00CD7505"/>
    <w:rsid w:val="00CE161A"/>
    <w:rsid w:val="00CE3D6E"/>
    <w:rsid w:val="00CE632A"/>
    <w:rsid w:val="00CF234D"/>
    <w:rsid w:val="00D0022F"/>
    <w:rsid w:val="00D06BDD"/>
    <w:rsid w:val="00D110F6"/>
    <w:rsid w:val="00D1596F"/>
    <w:rsid w:val="00D15AFD"/>
    <w:rsid w:val="00D16A59"/>
    <w:rsid w:val="00D2363B"/>
    <w:rsid w:val="00D31901"/>
    <w:rsid w:val="00D408FC"/>
    <w:rsid w:val="00D422DD"/>
    <w:rsid w:val="00D43389"/>
    <w:rsid w:val="00D47884"/>
    <w:rsid w:val="00D52790"/>
    <w:rsid w:val="00D52D72"/>
    <w:rsid w:val="00D54AC4"/>
    <w:rsid w:val="00D556CA"/>
    <w:rsid w:val="00D55F87"/>
    <w:rsid w:val="00D55FD3"/>
    <w:rsid w:val="00D57177"/>
    <w:rsid w:val="00D63D5E"/>
    <w:rsid w:val="00D64FF3"/>
    <w:rsid w:val="00D65C52"/>
    <w:rsid w:val="00D70F92"/>
    <w:rsid w:val="00D73D4C"/>
    <w:rsid w:val="00D74DFC"/>
    <w:rsid w:val="00D83B79"/>
    <w:rsid w:val="00D951F7"/>
    <w:rsid w:val="00D97BF8"/>
    <w:rsid w:val="00DA0683"/>
    <w:rsid w:val="00DA0D41"/>
    <w:rsid w:val="00DA2709"/>
    <w:rsid w:val="00DB457C"/>
    <w:rsid w:val="00DB4CD3"/>
    <w:rsid w:val="00DC365A"/>
    <w:rsid w:val="00DD5EA9"/>
    <w:rsid w:val="00DD641D"/>
    <w:rsid w:val="00DD7030"/>
    <w:rsid w:val="00DE39CF"/>
    <w:rsid w:val="00DE53B3"/>
    <w:rsid w:val="00DE5E9A"/>
    <w:rsid w:val="00DF1159"/>
    <w:rsid w:val="00DF3549"/>
    <w:rsid w:val="00DF6469"/>
    <w:rsid w:val="00E0194E"/>
    <w:rsid w:val="00E03FB4"/>
    <w:rsid w:val="00E163AB"/>
    <w:rsid w:val="00E25A8A"/>
    <w:rsid w:val="00E26545"/>
    <w:rsid w:val="00E26AE0"/>
    <w:rsid w:val="00E30A3A"/>
    <w:rsid w:val="00E32726"/>
    <w:rsid w:val="00E3393D"/>
    <w:rsid w:val="00E344EE"/>
    <w:rsid w:val="00E42715"/>
    <w:rsid w:val="00E4767A"/>
    <w:rsid w:val="00E561C6"/>
    <w:rsid w:val="00E6189D"/>
    <w:rsid w:val="00E62D22"/>
    <w:rsid w:val="00E66031"/>
    <w:rsid w:val="00E66405"/>
    <w:rsid w:val="00E675E3"/>
    <w:rsid w:val="00E91EA3"/>
    <w:rsid w:val="00E971DC"/>
    <w:rsid w:val="00EB2E22"/>
    <w:rsid w:val="00EB5EF1"/>
    <w:rsid w:val="00EC1EBD"/>
    <w:rsid w:val="00EC773C"/>
    <w:rsid w:val="00ED12F7"/>
    <w:rsid w:val="00ED2E7E"/>
    <w:rsid w:val="00ED5A61"/>
    <w:rsid w:val="00ED5E2B"/>
    <w:rsid w:val="00EE22FD"/>
    <w:rsid w:val="00EE288A"/>
    <w:rsid w:val="00EE3B30"/>
    <w:rsid w:val="00EE49AF"/>
    <w:rsid w:val="00EE76B8"/>
    <w:rsid w:val="00EF1A3A"/>
    <w:rsid w:val="00EF4444"/>
    <w:rsid w:val="00EF4F0E"/>
    <w:rsid w:val="00EF742A"/>
    <w:rsid w:val="00F02051"/>
    <w:rsid w:val="00F02074"/>
    <w:rsid w:val="00F036DE"/>
    <w:rsid w:val="00F03CD9"/>
    <w:rsid w:val="00F03DD4"/>
    <w:rsid w:val="00F06F12"/>
    <w:rsid w:val="00F07653"/>
    <w:rsid w:val="00F15386"/>
    <w:rsid w:val="00F17FBB"/>
    <w:rsid w:val="00F21E9A"/>
    <w:rsid w:val="00F21EFF"/>
    <w:rsid w:val="00F25350"/>
    <w:rsid w:val="00F27AAD"/>
    <w:rsid w:val="00F323D4"/>
    <w:rsid w:val="00F34CA0"/>
    <w:rsid w:val="00F376E5"/>
    <w:rsid w:val="00F40200"/>
    <w:rsid w:val="00F420A8"/>
    <w:rsid w:val="00F43D8B"/>
    <w:rsid w:val="00F457D2"/>
    <w:rsid w:val="00F50921"/>
    <w:rsid w:val="00F51A43"/>
    <w:rsid w:val="00F542FB"/>
    <w:rsid w:val="00F576E9"/>
    <w:rsid w:val="00F647A0"/>
    <w:rsid w:val="00F64B27"/>
    <w:rsid w:val="00F659E9"/>
    <w:rsid w:val="00F65BB1"/>
    <w:rsid w:val="00F673B0"/>
    <w:rsid w:val="00F7228F"/>
    <w:rsid w:val="00F729CA"/>
    <w:rsid w:val="00F7331A"/>
    <w:rsid w:val="00F77BE9"/>
    <w:rsid w:val="00F87766"/>
    <w:rsid w:val="00F9267D"/>
    <w:rsid w:val="00F94256"/>
    <w:rsid w:val="00F946B9"/>
    <w:rsid w:val="00FB51EB"/>
    <w:rsid w:val="00FC1B87"/>
    <w:rsid w:val="00FD0542"/>
    <w:rsid w:val="00FD39FC"/>
    <w:rsid w:val="00FD3E43"/>
    <w:rsid w:val="00FD5FCA"/>
    <w:rsid w:val="00FE42DA"/>
    <w:rsid w:val="00FE7448"/>
    <w:rsid w:val="00FE7EBD"/>
    <w:rsid w:val="00FF1519"/>
    <w:rsid w:val="00FF45D2"/>
    <w:rsid w:val="00FF6F2B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3FBE31"/>
  <w15:docId w15:val="{766D83D9-A04B-443F-91E7-1CFF5A3C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63D5E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D63D5E"/>
  </w:style>
  <w:style w:type="paragraph" w:styleId="a5">
    <w:name w:val="No Spacing"/>
    <w:link w:val="a6"/>
    <w:uiPriority w:val="1"/>
    <w:qFormat/>
    <w:rsid w:val="00D63D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63D5E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D6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D5DE4"/>
    <w:rPr>
      <w:color w:val="0000FF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2D5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2D5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5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4063"/>
  </w:style>
  <w:style w:type="paragraph" w:styleId="ad">
    <w:name w:val="footer"/>
    <w:basedOn w:val="a"/>
    <w:link w:val="ae"/>
    <w:uiPriority w:val="99"/>
    <w:unhideWhenUsed/>
    <w:rsid w:val="0075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4063"/>
  </w:style>
  <w:style w:type="paragraph" w:styleId="af">
    <w:name w:val="Balloon Text"/>
    <w:basedOn w:val="a"/>
    <w:link w:val="af0"/>
    <w:uiPriority w:val="99"/>
    <w:semiHidden/>
    <w:unhideWhenUsed/>
    <w:rsid w:val="008E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0C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22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6">
    <w:name w:val="c26"/>
    <w:basedOn w:val="a"/>
    <w:rsid w:val="0055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2900"/>
  </w:style>
  <w:style w:type="paragraph" w:customStyle="1" w:styleId="c6">
    <w:name w:val="c6"/>
    <w:basedOn w:val="a"/>
    <w:rsid w:val="0055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D5A6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semiHidden/>
    <w:rsid w:val="00110CE6"/>
    <w:rPr>
      <w:vertAlign w:val="superscript"/>
    </w:rPr>
  </w:style>
  <w:style w:type="character" w:customStyle="1" w:styleId="extended-textfull">
    <w:name w:val="extended-text__full"/>
    <w:basedOn w:val="a0"/>
    <w:rsid w:val="00FE7EBD"/>
  </w:style>
  <w:style w:type="character" w:customStyle="1" w:styleId="2">
    <w:name w:val="Заголовок №2_"/>
    <w:link w:val="20"/>
    <w:locked/>
    <w:rsid w:val="004B1154"/>
    <w:rPr>
      <w:rFonts w:ascii="Times New Roman" w:hAnsi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4B1154"/>
    <w:pPr>
      <w:shd w:val="clear" w:color="auto" w:fill="FFFFFF"/>
      <w:spacing w:before="120" w:after="120" w:line="240" w:lineRule="atLeast"/>
      <w:ind w:firstLine="280"/>
      <w:jc w:val="both"/>
      <w:outlineLvl w:val="1"/>
    </w:pPr>
    <w:rPr>
      <w:rFonts w:ascii="Times New Roman" w:hAnsi="Times New Roman"/>
    </w:rPr>
  </w:style>
  <w:style w:type="character" w:customStyle="1" w:styleId="c1">
    <w:name w:val="c1"/>
    <w:basedOn w:val="a0"/>
    <w:rsid w:val="00AF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&#1091;&#1088;&#1086;&#1082;.&#1088;&#1092;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multi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ebnik.mos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ok.1sep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ika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s://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skysmart.ru/articles/mathematic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4438</Words>
  <Characters>25299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 класс</dc:subject>
  <dc:creator>Струкова</dc:creator>
  <cp:lastModifiedBy>Пользователь</cp:lastModifiedBy>
  <cp:revision>10</cp:revision>
  <cp:lastPrinted>2023-09-14T09:48:00Z</cp:lastPrinted>
  <dcterms:created xsi:type="dcterms:W3CDTF">2023-01-07T17:09:00Z</dcterms:created>
  <dcterms:modified xsi:type="dcterms:W3CDTF">2023-09-19T02:48:00Z</dcterms:modified>
</cp:coreProperties>
</file>